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A86253" w14:textId="2D829459" w:rsidR="00067C61" w:rsidRPr="00067C61" w:rsidRDefault="00067C61" w:rsidP="00067C61">
      <w:pPr>
        <w:tabs>
          <w:tab w:val="left" w:pos="1800"/>
          <w:tab w:val="right" w:pos="9360"/>
        </w:tabs>
        <w:spacing w:after="0"/>
        <w:textAlignment w:val="auto"/>
        <w:rPr>
          <w:b/>
          <w:highlight w:val="yellow"/>
          <w:lang w:val="en-US"/>
        </w:rPr>
      </w:pPr>
      <w:bookmarkStart w:id="0" w:name="_Hlk489988649"/>
      <w:bookmarkEnd w:id="0"/>
      <w:r w:rsidRPr="00067C61">
        <w:rPr>
          <w:b/>
          <w:lang w:val="en-US"/>
        </w:rPr>
        <w:t xml:space="preserve">3GPP TSG-RAN WG1 </w:t>
      </w:r>
      <w:r w:rsidR="00753522">
        <w:rPr>
          <w:b/>
          <w:lang w:val="en-US"/>
        </w:rPr>
        <w:t>#91</w:t>
      </w:r>
      <w:r w:rsidRPr="00067C61">
        <w:rPr>
          <w:b/>
          <w:lang w:val="en-US"/>
        </w:rPr>
        <w:tab/>
      </w:r>
      <w:r w:rsidRPr="009F0A1D">
        <w:rPr>
          <w:b/>
          <w:lang w:val="en-US"/>
        </w:rPr>
        <w:t>R1-17</w:t>
      </w:r>
      <w:r w:rsidR="0088203C">
        <w:rPr>
          <w:b/>
          <w:lang w:val="en-US"/>
        </w:rPr>
        <w:t>2</w:t>
      </w:r>
      <w:r w:rsidR="009F0A1D" w:rsidRPr="009F0A1D">
        <w:rPr>
          <w:b/>
          <w:lang w:val="en-US"/>
        </w:rPr>
        <w:t>0980</w:t>
      </w:r>
    </w:p>
    <w:p w14:paraId="51D0E63D" w14:textId="75F410F3" w:rsidR="00067C61" w:rsidRPr="00067C61" w:rsidRDefault="00753522" w:rsidP="00067C61">
      <w:pPr>
        <w:tabs>
          <w:tab w:val="left" w:pos="1800"/>
          <w:tab w:val="right" w:pos="9360"/>
        </w:tabs>
        <w:spacing w:after="0"/>
        <w:textAlignment w:val="auto"/>
        <w:rPr>
          <w:b/>
          <w:lang w:val="en-US"/>
        </w:rPr>
      </w:pPr>
      <w:r>
        <w:rPr>
          <w:b/>
          <w:lang w:val="en-US"/>
        </w:rPr>
        <w:t>Reno, US, 27</w:t>
      </w:r>
      <w:r w:rsidR="00067C61" w:rsidRPr="00067C61">
        <w:rPr>
          <w:b/>
          <w:lang w:val="en-US"/>
        </w:rPr>
        <w:t xml:space="preserve">th </w:t>
      </w:r>
      <w:r>
        <w:rPr>
          <w:b/>
          <w:lang w:val="en-US"/>
        </w:rPr>
        <w:t xml:space="preserve">November – </w:t>
      </w:r>
      <w:r w:rsidR="00067C61" w:rsidRPr="00067C61">
        <w:rPr>
          <w:b/>
          <w:lang w:val="en-US"/>
        </w:rPr>
        <w:t xml:space="preserve">1st, </w:t>
      </w:r>
      <w:r>
        <w:rPr>
          <w:b/>
          <w:lang w:val="en-US"/>
        </w:rPr>
        <w:t>December</w:t>
      </w:r>
      <w:r w:rsidR="00067C61" w:rsidRPr="00067C61">
        <w:rPr>
          <w:b/>
          <w:lang w:val="en-US"/>
        </w:rPr>
        <w:t xml:space="preserve"> 2017</w:t>
      </w:r>
    </w:p>
    <w:p w14:paraId="561D9511" w14:textId="77777777" w:rsidR="00067C61" w:rsidRPr="00067C61" w:rsidRDefault="00067C61" w:rsidP="00067C61">
      <w:pPr>
        <w:tabs>
          <w:tab w:val="left" w:pos="1800"/>
          <w:tab w:val="right" w:pos="9360"/>
        </w:tabs>
        <w:spacing w:after="0"/>
        <w:textAlignment w:val="auto"/>
        <w:rPr>
          <w:b/>
        </w:rPr>
      </w:pPr>
    </w:p>
    <w:p w14:paraId="47EC7E06" w14:textId="77777777" w:rsidR="00067C61" w:rsidRPr="00067C61" w:rsidRDefault="00067C61" w:rsidP="00067C61">
      <w:pPr>
        <w:tabs>
          <w:tab w:val="left" w:pos="1800"/>
          <w:tab w:val="right" w:pos="9360"/>
        </w:tabs>
        <w:spacing w:after="0"/>
        <w:textAlignment w:val="auto"/>
        <w:rPr>
          <w:b/>
        </w:rPr>
      </w:pPr>
      <w:r w:rsidRPr="00067C61">
        <w:rPr>
          <w:b/>
        </w:rPr>
        <w:t>Source:</w:t>
      </w:r>
      <w:r w:rsidRPr="00067C61">
        <w:rPr>
          <w:b/>
        </w:rPr>
        <w:tab/>
        <w:t>Ericsson</w:t>
      </w:r>
    </w:p>
    <w:p w14:paraId="56AB85A5" w14:textId="6A826597" w:rsidR="00067C61" w:rsidRPr="00067C61" w:rsidRDefault="00067C61" w:rsidP="00067C61">
      <w:pPr>
        <w:tabs>
          <w:tab w:val="left" w:pos="1800"/>
          <w:tab w:val="right" w:pos="9360"/>
        </w:tabs>
        <w:spacing w:after="0"/>
        <w:textAlignment w:val="auto"/>
        <w:rPr>
          <w:b/>
        </w:rPr>
      </w:pPr>
      <w:r w:rsidRPr="00067C61">
        <w:rPr>
          <w:b/>
        </w:rPr>
        <w:t>Title:</w:t>
      </w:r>
      <w:r w:rsidRPr="00067C61">
        <w:rPr>
          <w:b/>
        </w:rPr>
        <w:tab/>
      </w:r>
      <w:r w:rsidR="001D278E">
        <w:rPr>
          <w:b/>
        </w:rPr>
        <w:t>TRS t</w:t>
      </w:r>
      <w:r w:rsidR="007321B1">
        <w:rPr>
          <w:b/>
        </w:rPr>
        <w:t>hroughput e</w:t>
      </w:r>
      <w:r w:rsidR="000F77F5" w:rsidRPr="000F77F5">
        <w:rPr>
          <w:b/>
        </w:rPr>
        <w:t>valuations</w:t>
      </w:r>
    </w:p>
    <w:p w14:paraId="0D32E023" w14:textId="716096E2" w:rsidR="00067C61" w:rsidRPr="00067C61" w:rsidRDefault="00067C61" w:rsidP="00067C61">
      <w:pPr>
        <w:tabs>
          <w:tab w:val="left" w:pos="1800"/>
          <w:tab w:val="right" w:pos="9360"/>
        </w:tabs>
        <w:spacing w:after="0"/>
        <w:textAlignment w:val="auto"/>
        <w:rPr>
          <w:b/>
        </w:rPr>
      </w:pPr>
      <w:r w:rsidRPr="00067C61">
        <w:rPr>
          <w:b/>
        </w:rPr>
        <w:t>Agenda Item:</w:t>
      </w:r>
      <w:r w:rsidR="00147F7E">
        <w:rPr>
          <w:b/>
        </w:rPr>
        <w:tab/>
        <w:t>7.2.3.6</w:t>
      </w:r>
    </w:p>
    <w:p w14:paraId="73CD6658" w14:textId="77777777" w:rsidR="00067C61" w:rsidRPr="00067C61" w:rsidRDefault="00067C61" w:rsidP="00067C61">
      <w:pPr>
        <w:tabs>
          <w:tab w:val="left" w:pos="1800"/>
          <w:tab w:val="right" w:pos="9360"/>
        </w:tabs>
        <w:spacing w:after="0"/>
        <w:textAlignment w:val="auto"/>
        <w:rPr>
          <w:b/>
        </w:rPr>
      </w:pPr>
      <w:r w:rsidRPr="00067C61">
        <w:rPr>
          <w:b/>
        </w:rPr>
        <w:t>Document for:</w:t>
      </w:r>
      <w:r w:rsidRPr="00067C61">
        <w:rPr>
          <w:b/>
        </w:rPr>
        <w:tab/>
        <w:t xml:space="preserve">Discussion </w:t>
      </w:r>
      <w:bookmarkStart w:id="1" w:name="_GoBack"/>
      <w:r w:rsidRPr="00067C61">
        <w:rPr>
          <w:b/>
        </w:rPr>
        <w:t>and Decision</w:t>
      </w:r>
      <w:bookmarkEnd w:id="1"/>
    </w:p>
    <w:p w14:paraId="0650B70D" w14:textId="77777777" w:rsidR="00E90E49" w:rsidRPr="00CE0424" w:rsidRDefault="00E90E49" w:rsidP="00E90E49"/>
    <w:p w14:paraId="2F54EC6B" w14:textId="4A7C1E17" w:rsidR="00477768" w:rsidRDefault="00E90E49" w:rsidP="003C7228">
      <w:pPr>
        <w:pStyle w:val="Heading1"/>
      </w:pPr>
      <w:r w:rsidRPr="00CE0424">
        <w:t>Introduction</w:t>
      </w:r>
    </w:p>
    <w:p w14:paraId="169B2ADB" w14:textId="35E042D4" w:rsidR="00367460" w:rsidRDefault="00500ED6" w:rsidP="00367460">
      <w:r>
        <w:t xml:space="preserve">In </w:t>
      </w:r>
      <w:r w:rsidRPr="00007BD3">
        <w:t xml:space="preserve">3GPP TSG RAN WG1 </w:t>
      </w:r>
      <w:r w:rsidRPr="000C63AD">
        <w:rPr>
          <w:rFonts w:eastAsia="MS Mincho" w:hint="eastAsia"/>
          <w:lang w:eastAsia="ja-JP"/>
        </w:rPr>
        <w:t>Meeting 90bis</w:t>
      </w:r>
      <w:r>
        <w:rPr>
          <w:lang w:val="en-US"/>
        </w:rPr>
        <w:t xml:space="preserve">, </w:t>
      </w:r>
      <w:r w:rsidRPr="000C63AD">
        <w:rPr>
          <w:rFonts w:eastAsia="MS Mincho"/>
          <w:lang w:val="en-US" w:eastAsia="ja-JP"/>
        </w:rPr>
        <w:t>Prague, CZ, 9</w:t>
      </w:r>
      <w:r w:rsidRPr="000C63AD">
        <w:rPr>
          <w:rFonts w:eastAsia="MS Mincho"/>
          <w:vertAlign w:val="superscript"/>
          <w:lang w:val="en-US" w:eastAsia="ja-JP"/>
        </w:rPr>
        <w:t>th</w:t>
      </w:r>
      <w:r w:rsidRPr="000C63AD">
        <w:rPr>
          <w:rFonts w:eastAsia="MS Mincho"/>
          <w:lang w:val="en-US" w:eastAsia="ja-JP"/>
        </w:rPr>
        <w:t xml:space="preserve"> – 13</w:t>
      </w:r>
      <w:r w:rsidRPr="000C63AD">
        <w:rPr>
          <w:rFonts w:eastAsia="MS Mincho"/>
          <w:vertAlign w:val="superscript"/>
          <w:lang w:val="en-US" w:eastAsia="ja-JP"/>
        </w:rPr>
        <w:t>th</w:t>
      </w:r>
      <w:r w:rsidRPr="000C63AD">
        <w:rPr>
          <w:rFonts w:eastAsia="MS Mincho"/>
          <w:lang w:val="en-US" w:eastAsia="ja-JP"/>
        </w:rPr>
        <w:t>, October 2017</w:t>
      </w:r>
      <w:r>
        <w:rPr>
          <w:rFonts w:eastAsia="MS Mincho"/>
          <w:lang w:val="en-US" w:eastAsia="ja-JP"/>
        </w:rPr>
        <w:t xml:space="preserve"> it was agreed that</w:t>
      </w:r>
    </w:p>
    <w:p w14:paraId="51A3CC2B" w14:textId="12360A41" w:rsidR="00367460" w:rsidRDefault="00367460" w:rsidP="00367460">
      <w:r>
        <w:rPr>
          <w:noProof/>
          <w:lang w:val="en-US" w:eastAsia="en-US"/>
        </w:rPr>
        <mc:AlternateContent>
          <mc:Choice Requires="wps">
            <w:drawing>
              <wp:inline distT="0" distB="0" distL="0" distR="0" wp14:anchorId="3E342D9D" wp14:editId="0DE77412">
                <wp:extent cx="6120765" cy="2708640"/>
                <wp:effectExtent l="0" t="0" r="13335" b="22860"/>
                <wp:docPr id="8" name="Text Box 8"/>
                <wp:cNvGraphicFramePr/>
                <a:graphic xmlns:a="http://schemas.openxmlformats.org/drawingml/2006/main">
                  <a:graphicData uri="http://schemas.microsoft.com/office/word/2010/wordprocessingShape">
                    <wps:wsp>
                      <wps:cNvSpPr txBox="1"/>
                      <wps:spPr>
                        <a:xfrm>
                          <a:off x="0" y="0"/>
                          <a:ext cx="6120765" cy="27086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D96A7EA" w14:textId="77777777" w:rsidR="00361AA7" w:rsidRPr="00B22D9D" w:rsidRDefault="00361AA7" w:rsidP="000C63AD">
                            <w:pPr>
                              <w:rPr>
                                <w:b/>
                                <w:lang w:eastAsia="x-none"/>
                              </w:rPr>
                            </w:pPr>
                            <w:r w:rsidRPr="00B22D9D">
                              <w:rPr>
                                <w:b/>
                                <w:highlight w:val="green"/>
                                <w:lang w:eastAsia="x-none"/>
                              </w:rPr>
                              <w:t>Agreement</w:t>
                            </w:r>
                          </w:p>
                          <w:p w14:paraId="17B4B7F1" w14:textId="77777777" w:rsidR="00361AA7" w:rsidRPr="00B22D9D" w:rsidRDefault="00361AA7" w:rsidP="000C63AD">
                            <w:pPr>
                              <w:pStyle w:val="RAN1text"/>
                            </w:pPr>
                            <w:r w:rsidRPr="00B22D9D">
                              <w:t>Following TRS BWs are supported in NR</w:t>
                            </w:r>
                          </w:p>
                          <w:p w14:paraId="0B015CD0" w14:textId="77777777" w:rsidR="00361AA7" w:rsidRPr="00B22D9D" w:rsidRDefault="00361AA7" w:rsidP="000C63AD">
                            <w:pPr>
                              <w:pStyle w:val="RAN1bullet1"/>
                            </w:pPr>
                            <w:proofErr w:type="gramStart"/>
                            <w:r w:rsidRPr="00B22D9D">
                              <w:t>min(</w:t>
                            </w:r>
                            <w:proofErr w:type="gramEnd"/>
                            <w:r w:rsidRPr="00B22D9D">
                              <w:t>BWP, ~50RBs)</w:t>
                            </w:r>
                          </w:p>
                          <w:p w14:paraId="4E525D3F" w14:textId="77777777" w:rsidR="00361AA7" w:rsidRPr="00B22D9D" w:rsidRDefault="00361AA7" w:rsidP="000C63AD">
                            <w:pPr>
                              <w:pStyle w:val="RAN1bullet1"/>
                            </w:pPr>
                            <w:r w:rsidRPr="00B22D9D">
                              <w:t>FFS: BWP</w:t>
                            </w:r>
                          </w:p>
                          <w:p w14:paraId="48D010E1" w14:textId="77777777" w:rsidR="00361AA7" w:rsidRDefault="00361AA7" w:rsidP="000C63AD">
                            <w:pPr>
                              <w:pStyle w:val="RAN1text"/>
                            </w:pPr>
                            <w:r w:rsidRPr="00B22D9D">
                              <w:t>UE is not expected to receive TRS outside the BWP</w:t>
                            </w:r>
                          </w:p>
                          <w:p w14:paraId="71245D27" w14:textId="77777777" w:rsidR="00361AA7" w:rsidRPr="004C01DF" w:rsidRDefault="00361AA7" w:rsidP="000C63AD">
                            <w:pPr>
                              <w:pStyle w:val="RAN1text"/>
                              <w:rPr>
                                <w:szCs w:val="20"/>
                              </w:rPr>
                            </w:pPr>
                            <w:r w:rsidRPr="004C01DF">
                              <w:rPr>
                                <w:szCs w:val="20"/>
                              </w:rPr>
                              <w:t>TRS RB position is configured by gNB</w:t>
                            </w:r>
                          </w:p>
                          <w:p w14:paraId="1B16A412" w14:textId="77777777" w:rsidR="00361AA7" w:rsidRPr="004C01DF" w:rsidRDefault="00361AA7" w:rsidP="000C63AD"/>
                          <w:p w14:paraId="4EA1069A" w14:textId="77777777" w:rsidR="00361AA7" w:rsidRPr="00B22D9D" w:rsidRDefault="00361AA7" w:rsidP="000C63AD">
                            <w:pPr>
                              <w:rPr>
                                <w:b/>
                                <w:highlight w:val="green"/>
                                <w:lang w:eastAsia="x-none"/>
                              </w:rPr>
                            </w:pPr>
                            <w:r w:rsidRPr="00B22D9D">
                              <w:rPr>
                                <w:b/>
                                <w:highlight w:val="green"/>
                                <w:lang w:eastAsia="x-none"/>
                              </w:rPr>
                              <w:t>Agreement:</w:t>
                            </w:r>
                          </w:p>
                          <w:p w14:paraId="12872767" w14:textId="250D4F95" w:rsidR="00361AA7" w:rsidRDefault="00361AA7" w:rsidP="000C63AD">
                            <w:pPr>
                              <w:pStyle w:val="RAN1text"/>
                            </w:pPr>
                            <w:r w:rsidRPr="00B22D9D">
                              <w:t>TRS can be configured on a carrier or on an active BWP when SS block is not present</w:t>
                            </w:r>
                          </w:p>
                          <w:p w14:paraId="0AB2BD61" w14:textId="77777777" w:rsidR="00361AA7" w:rsidRDefault="00361AA7" w:rsidP="000C63AD">
                            <w:pPr>
                              <w:pStyle w:val="RAN1text"/>
                            </w:pPr>
                          </w:p>
                          <w:p w14:paraId="5CE95378" w14:textId="77777777" w:rsidR="00361AA7" w:rsidRPr="00B66C75" w:rsidRDefault="00361AA7" w:rsidP="000C63AD">
                            <w:pPr>
                              <w:rPr>
                                <w:b/>
                              </w:rPr>
                            </w:pPr>
                            <w:r w:rsidRPr="0007416D">
                              <w:rPr>
                                <w:b/>
                                <w:highlight w:val="green"/>
                              </w:rPr>
                              <w:t>Agreement</w:t>
                            </w:r>
                          </w:p>
                          <w:p w14:paraId="7E3405A5" w14:textId="77777777" w:rsidR="00361AA7" w:rsidRPr="003B4C3B" w:rsidRDefault="00361AA7" w:rsidP="000C63AD">
                            <w:pPr>
                              <w:numPr>
                                <w:ilvl w:val="0"/>
                                <w:numId w:val="20"/>
                              </w:numPr>
                              <w:overflowPunct/>
                              <w:autoSpaceDE/>
                              <w:autoSpaceDN/>
                              <w:adjustRightInd/>
                              <w:spacing w:after="0"/>
                              <w:contextualSpacing/>
                              <w:textAlignment w:val="auto"/>
                            </w:pPr>
                            <w:r w:rsidRPr="003B4C3B">
                              <w:rPr>
                                <w:kern w:val="24"/>
                              </w:rPr>
                              <w:t xml:space="preserve">For </w:t>
                            </w:r>
                            <w:r w:rsidRPr="003B4C3B">
                              <w:rPr>
                                <w:b/>
                                <w:bCs/>
                                <w:kern w:val="24"/>
                              </w:rPr>
                              <w:t>N</w:t>
                            </w:r>
                            <w:r w:rsidRPr="003B4C3B">
                              <w:rPr>
                                <w:kern w:val="24"/>
                              </w:rPr>
                              <w:t xml:space="preserve">=2+2, </w:t>
                            </w:r>
                            <w:r w:rsidRPr="003B4C3B">
                              <w:rPr>
                                <w:b/>
                                <w:bCs/>
                                <w:kern w:val="24"/>
                              </w:rPr>
                              <w:t>X</w:t>
                            </w:r>
                            <w:r w:rsidRPr="003B4C3B">
                              <w:rPr>
                                <w:kern w:val="24"/>
                              </w:rPr>
                              <w:t>=2, TRS symbols have the same symbol positions in the two consecutive slots</w:t>
                            </w:r>
                          </w:p>
                          <w:p w14:paraId="2CC99017" w14:textId="77777777" w:rsidR="00361AA7" w:rsidRPr="003B4C3B" w:rsidRDefault="00361AA7" w:rsidP="000C63AD">
                            <w:pPr>
                              <w:numPr>
                                <w:ilvl w:val="0"/>
                                <w:numId w:val="20"/>
                              </w:numPr>
                              <w:overflowPunct/>
                              <w:autoSpaceDE/>
                              <w:autoSpaceDN/>
                              <w:adjustRightInd/>
                              <w:spacing w:after="0"/>
                              <w:contextualSpacing/>
                              <w:textAlignment w:val="auto"/>
                            </w:pPr>
                            <w:r w:rsidRPr="003B4C3B">
                              <w:rPr>
                                <w:kern w:val="24"/>
                              </w:rPr>
                              <w:t xml:space="preserve">DMRS and TRS are at least </w:t>
                            </w:r>
                            <w:proofErr w:type="spellStart"/>
                            <w:r w:rsidRPr="003B4C3B">
                              <w:rPr>
                                <w:kern w:val="24"/>
                              </w:rPr>
                              <w:t>TDMed</w:t>
                            </w:r>
                            <w:proofErr w:type="spellEnd"/>
                            <w:r w:rsidRPr="003B4C3B">
                              <w:rPr>
                                <w:kern w:val="24"/>
                              </w:rPr>
                              <w:t xml:space="preserve"> from UE perspective</w:t>
                            </w:r>
                          </w:p>
                          <w:p w14:paraId="4BA993A7" w14:textId="77777777" w:rsidR="00361AA7" w:rsidRPr="003B4C3B" w:rsidRDefault="00361AA7" w:rsidP="000C63AD">
                            <w:pPr>
                              <w:numPr>
                                <w:ilvl w:val="0"/>
                                <w:numId w:val="20"/>
                              </w:numPr>
                              <w:overflowPunct/>
                              <w:autoSpaceDE/>
                              <w:autoSpaceDN/>
                              <w:adjustRightInd/>
                              <w:spacing w:after="0"/>
                              <w:contextualSpacing/>
                              <w:textAlignment w:val="auto"/>
                            </w:pPr>
                            <w:r w:rsidRPr="003B4C3B">
                              <w:rPr>
                                <w:kern w:val="24"/>
                              </w:rPr>
                              <w:t xml:space="preserve">One of the following symbol positions per slot can be configured by RRC, </w:t>
                            </w:r>
                          </w:p>
                          <w:p w14:paraId="43924A94" w14:textId="77777777" w:rsidR="00361AA7" w:rsidRPr="003B4C3B" w:rsidRDefault="00361AA7" w:rsidP="000C63AD">
                            <w:pPr>
                              <w:numPr>
                                <w:ilvl w:val="1"/>
                                <w:numId w:val="20"/>
                              </w:numPr>
                              <w:overflowPunct/>
                              <w:autoSpaceDE/>
                              <w:autoSpaceDN/>
                              <w:adjustRightInd/>
                              <w:spacing w:after="0"/>
                              <w:contextualSpacing/>
                              <w:textAlignment w:val="auto"/>
                            </w:pPr>
                            <w:r w:rsidRPr="003B4C3B">
                              <w:rPr>
                                <w:kern w:val="24"/>
                              </w:rPr>
                              <w:t>Option 1: symbol 4 and 8 (symbol index starts from 0)</w:t>
                            </w:r>
                          </w:p>
                          <w:p w14:paraId="5E43F298" w14:textId="77777777" w:rsidR="00361AA7" w:rsidRPr="003B4C3B" w:rsidRDefault="00361AA7" w:rsidP="000C63AD">
                            <w:pPr>
                              <w:numPr>
                                <w:ilvl w:val="0"/>
                                <w:numId w:val="21"/>
                              </w:numPr>
                              <w:overflowPunct/>
                              <w:autoSpaceDE/>
                              <w:autoSpaceDN/>
                              <w:adjustRightInd/>
                              <w:spacing w:after="0"/>
                              <w:contextualSpacing/>
                              <w:textAlignment w:val="auto"/>
                            </w:pPr>
                            <w:r w:rsidRPr="003B4C3B">
                              <w:rPr>
                                <w:kern w:val="24"/>
                              </w:rPr>
                              <w:t>Option 2: symbol 5 and 9</w:t>
                            </w:r>
                          </w:p>
                          <w:p w14:paraId="6FBEA175" w14:textId="77777777" w:rsidR="00361AA7" w:rsidRPr="003B4C3B" w:rsidRDefault="00361AA7" w:rsidP="000C63AD">
                            <w:pPr>
                              <w:numPr>
                                <w:ilvl w:val="0"/>
                                <w:numId w:val="21"/>
                              </w:numPr>
                              <w:overflowPunct/>
                              <w:autoSpaceDE/>
                              <w:autoSpaceDN/>
                              <w:adjustRightInd/>
                              <w:spacing w:after="0"/>
                              <w:contextualSpacing/>
                              <w:textAlignment w:val="auto"/>
                            </w:pPr>
                            <w:r w:rsidRPr="003B4C3B">
                              <w:rPr>
                                <w:kern w:val="24"/>
                              </w:rPr>
                              <w:t>Option 3: symbol 6 and 10</w:t>
                            </w:r>
                          </w:p>
                          <w:p w14:paraId="7F450973" w14:textId="77777777" w:rsidR="00361AA7" w:rsidRPr="003B4C3B" w:rsidRDefault="00361AA7" w:rsidP="000C63AD">
                            <w:pPr>
                              <w:numPr>
                                <w:ilvl w:val="0"/>
                                <w:numId w:val="21"/>
                              </w:numPr>
                              <w:overflowPunct/>
                              <w:autoSpaceDE/>
                              <w:autoSpaceDN/>
                              <w:adjustRightInd/>
                              <w:spacing w:after="0"/>
                              <w:contextualSpacing/>
                              <w:textAlignment w:val="auto"/>
                            </w:pPr>
                            <w:r w:rsidRPr="003B4C3B">
                              <w:rPr>
                                <w:kern w:val="24"/>
                              </w:rPr>
                              <w:t>Note 1: Potential down selection can be done until next meeting. It is not limited to select only one option</w:t>
                            </w:r>
                          </w:p>
                          <w:p w14:paraId="16887C0A" w14:textId="77777777" w:rsidR="00361AA7" w:rsidRPr="00B66C75" w:rsidRDefault="00361AA7" w:rsidP="000C63AD">
                            <w:pPr>
                              <w:numPr>
                                <w:ilvl w:val="0"/>
                                <w:numId w:val="21"/>
                              </w:numPr>
                              <w:overflowPunct/>
                              <w:autoSpaceDE/>
                              <w:autoSpaceDN/>
                              <w:adjustRightInd/>
                              <w:spacing w:after="0"/>
                              <w:contextualSpacing/>
                              <w:textAlignment w:val="auto"/>
                            </w:pPr>
                            <w:r w:rsidRPr="003B4C3B">
                              <w:rPr>
                                <w:kern w:val="24"/>
                              </w:rPr>
                              <w:t xml:space="preserve">Note 2: RRC </w:t>
                            </w:r>
                            <w:proofErr w:type="spellStart"/>
                            <w:r w:rsidRPr="003B4C3B">
                              <w:rPr>
                                <w:kern w:val="24"/>
                              </w:rPr>
                              <w:t>signaling</w:t>
                            </w:r>
                            <w:proofErr w:type="spellEnd"/>
                            <w:r w:rsidRPr="003B4C3B">
                              <w:rPr>
                                <w:kern w:val="24"/>
                              </w:rPr>
                              <w:t xml:space="preserve"> to configure TRS as above can be related to the existing RRC </w:t>
                            </w:r>
                            <w:proofErr w:type="spellStart"/>
                            <w:r w:rsidRPr="003B4C3B">
                              <w:rPr>
                                <w:kern w:val="24"/>
                              </w:rPr>
                              <w:t>signaling</w:t>
                            </w:r>
                            <w:proofErr w:type="spellEnd"/>
                            <w:r w:rsidRPr="003B4C3B">
                              <w:rPr>
                                <w:kern w:val="24"/>
                              </w:rPr>
                              <w:t xml:space="preserve"> for DMRS, CSI-RS, etc.</w:t>
                            </w:r>
                          </w:p>
                          <w:p w14:paraId="55F15DF0" w14:textId="2DCAA602" w:rsidR="00361AA7" w:rsidRPr="003B4C3B" w:rsidRDefault="00361AA7" w:rsidP="000C63AD">
                            <w:pPr>
                              <w:numPr>
                                <w:ilvl w:val="0"/>
                                <w:numId w:val="21"/>
                              </w:numPr>
                              <w:overflowPunct/>
                              <w:autoSpaceDE/>
                              <w:autoSpaceDN/>
                              <w:adjustRightInd/>
                              <w:spacing w:after="0"/>
                              <w:contextualSpacing/>
                              <w:textAlignment w:val="auto"/>
                            </w:pPr>
                            <w:r>
                              <w:rPr>
                                <w:kern w:val="24"/>
                              </w:rPr>
                              <w:t>Note 3: It is not precluded to have additional options</w:t>
                            </w:r>
                          </w:p>
                          <w:p w14:paraId="63C43F29" w14:textId="77777777" w:rsidR="00361AA7" w:rsidRPr="000C63AD" w:rsidRDefault="00361AA7" w:rsidP="000C63AD">
                            <w:pPr>
                              <w:pStyle w:val="RAN1text"/>
                              <w:rPr>
                                <w:lang w:val="en-GB"/>
                              </w:rPr>
                            </w:pPr>
                          </w:p>
                          <w:p w14:paraId="338D81CA" w14:textId="77777777" w:rsidR="00361AA7" w:rsidRPr="00396F7C" w:rsidRDefault="00361AA7" w:rsidP="000C63AD">
                            <w:pPr>
                              <w:rPr>
                                <w:b/>
                              </w:rPr>
                            </w:pPr>
                            <w:r w:rsidRPr="00396F7C">
                              <w:rPr>
                                <w:b/>
                                <w:highlight w:val="green"/>
                              </w:rPr>
                              <w:t>Agreement:</w:t>
                            </w:r>
                          </w:p>
                          <w:p w14:paraId="56B8F5C7" w14:textId="77777777" w:rsidR="00361AA7" w:rsidRPr="0007416D" w:rsidRDefault="00361AA7" w:rsidP="000C63AD">
                            <w:pPr>
                              <w:numPr>
                                <w:ilvl w:val="0"/>
                                <w:numId w:val="22"/>
                              </w:numPr>
                              <w:overflowPunct/>
                              <w:autoSpaceDE/>
                              <w:autoSpaceDN/>
                              <w:adjustRightInd/>
                              <w:spacing w:after="0"/>
                              <w:jc w:val="left"/>
                              <w:textAlignment w:val="auto"/>
                              <w:rPr>
                                <w:lang w:val="en-US"/>
                              </w:rPr>
                            </w:pPr>
                            <w:r w:rsidRPr="0007416D">
                              <w:rPr>
                                <w:lang w:val="en-US"/>
                              </w:rPr>
                              <w:t xml:space="preserve">TRS </w:t>
                            </w:r>
                            <w:r>
                              <w:rPr>
                                <w:lang w:val="en-US"/>
                              </w:rPr>
                              <w:t>can be configured as</w:t>
                            </w:r>
                            <w:r w:rsidRPr="0007416D">
                              <w:rPr>
                                <w:lang w:val="en-US"/>
                              </w:rPr>
                              <w:t xml:space="preserve"> one-port CSI-RS resource(s) with the agreed parameters on St, Sf, N, B, X and Y</w:t>
                            </w:r>
                          </w:p>
                          <w:p w14:paraId="10B9B381" w14:textId="77777777" w:rsidR="00361AA7" w:rsidRPr="0007416D" w:rsidRDefault="00361AA7" w:rsidP="000C63AD">
                            <w:pPr>
                              <w:numPr>
                                <w:ilvl w:val="1"/>
                                <w:numId w:val="22"/>
                              </w:numPr>
                              <w:overflowPunct/>
                              <w:autoSpaceDE/>
                              <w:autoSpaceDN/>
                              <w:adjustRightInd/>
                              <w:spacing w:after="0"/>
                              <w:jc w:val="left"/>
                              <w:textAlignment w:val="auto"/>
                              <w:rPr>
                                <w:lang w:val="en-US"/>
                              </w:rPr>
                            </w:pPr>
                            <w:r w:rsidRPr="0007416D">
                              <w:rPr>
                                <w:lang w:val="en-US"/>
                              </w:rPr>
                              <w:t>FFS on one or multiple resources</w:t>
                            </w:r>
                          </w:p>
                          <w:p w14:paraId="3F281808" w14:textId="77777777" w:rsidR="00361AA7" w:rsidRPr="0007416D" w:rsidRDefault="00361AA7" w:rsidP="000C63AD">
                            <w:pPr>
                              <w:numPr>
                                <w:ilvl w:val="1"/>
                                <w:numId w:val="22"/>
                              </w:numPr>
                              <w:overflowPunct/>
                              <w:autoSpaceDE/>
                              <w:autoSpaceDN/>
                              <w:adjustRightInd/>
                              <w:spacing w:after="0"/>
                              <w:jc w:val="left"/>
                              <w:textAlignment w:val="auto"/>
                              <w:rPr>
                                <w:lang w:val="en-US"/>
                              </w:rPr>
                            </w:pPr>
                            <w:r>
                              <w:rPr>
                                <w:lang w:val="en-US"/>
                              </w:rPr>
                              <w:t xml:space="preserve">Note: </w:t>
                            </w:r>
                            <w:r w:rsidRPr="0007416D">
                              <w:rPr>
                                <w:lang w:val="en-US"/>
                              </w:rPr>
                              <w:t>TRS is also supported in above-6GHz</w:t>
                            </w:r>
                          </w:p>
                          <w:p w14:paraId="002EBF48" w14:textId="77777777" w:rsidR="00361AA7" w:rsidRDefault="00361AA7" w:rsidP="000C63AD">
                            <w:pPr>
                              <w:numPr>
                                <w:ilvl w:val="2"/>
                                <w:numId w:val="22"/>
                              </w:numPr>
                              <w:overflowPunct/>
                              <w:autoSpaceDE/>
                              <w:autoSpaceDN/>
                              <w:adjustRightInd/>
                              <w:spacing w:after="0"/>
                              <w:jc w:val="left"/>
                              <w:textAlignment w:val="auto"/>
                              <w:rPr>
                                <w:lang w:val="en-US"/>
                              </w:rPr>
                            </w:pPr>
                            <w:r>
                              <w:rPr>
                                <w:lang w:val="en-US"/>
                              </w:rPr>
                              <w:t>FFS on the parameters X, N, St</w:t>
                            </w:r>
                          </w:p>
                          <w:p w14:paraId="1C6CCE80" w14:textId="77777777" w:rsidR="00361AA7" w:rsidRPr="00085233" w:rsidRDefault="00361AA7" w:rsidP="000C63AD">
                            <w:pPr>
                              <w:numPr>
                                <w:ilvl w:val="2"/>
                                <w:numId w:val="22"/>
                              </w:numPr>
                              <w:overflowPunct/>
                              <w:autoSpaceDE/>
                              <w:autoSpaceDN/>
                              <w:adjustRightInd/>
                              <w:spacing w:after="0"/>
                              <w:jc w:val="left"/>
                              <w:textAlignment w:val="auto"/>
                              <w:rPr>
                                <w:lang w:val="en-US"/>
                              </w:rPr>
                            </w:pPr>
                            <w:r>
                              <w:rPr>
                                <w:lang w:val="en-US"/>
                              </w:rPr>
                              <w:t>FFS: TRS periodicity</w:t>
                            </w:r>
                          </w:p>
                          <w:p w14:paraId="153AD7D3" w14:textId="77777777" w:rsidR="00361AA7" w:rsidRPr="00085233" w:rsidRDefault="00361AA7" w:rsidP="000C63AD">
                            <w:pPr>
                              <w:numPr>
                                <w:ilvl w:val="1"/>
                                <w:numId w:val="22"/>
                              </w:numPr>
                              <w:overflowPunct/>
                              <w:autoSpaceDE/>
                              <w:autoSpaceDN/>
                              <w:adjustRightInd/>
                              <w:spacing w:after="0"/>
                              <w:jc w:val="left"/>
                              <w:textAlignment w:val="auto"/>
                              <w:rPr>
                                <w:lang w:val="en-US"/>
                              </w:rPr>
                            </w:pPr>
                            <w:r w:rsidRPr="00085233">
                              <w:rPr>
                                <w:lang w:val="en-US"/>
                              </w:rPr>
                              <w:t>For below 6GHz, TRS periodicity 10ms, 20ms, 40ms and 80ms are supported</w:t>
                            </w:r>
                          </w:p>
                          <w:p w14:paraId="0D767AEB" w14:textId="77777777" w:rsidR="00361AA7" w:rsidRPr="00085233" w:rsidRDefault="00361AA7" w:rsidP="000C63AD">
                            <w:pPr>
                              <w:numPr>
                                <w:ilvl w:val="2"/>
                                <w:numId w:val="22"/>
                              </w:numPr>
                              <w:overflowPunct/>
                              <w:autoSpaceDE/>
                              <w:autoSpaceDN/>
                              <w:adjustRightInd/>
                              <w:spacing w:after="0"/>
                              <w:jc w:val="left"/>
                              <w:textAlignment w:val="auto"/>
                              <w:rPr>
                                <w:lang w:val="en-US"/>
                              </w:rPr>
                            </w:pPr>
                            <w:r w:rsidRPr="00085233">
                              <w:rPr>
                                <w:lang w:val="en-US"/>
                              </w:rPr>
                              <w:t>For RAN4 information, 10ms is introduced for high speed train scenario</w:t>
                            </w:r>
                          </w:p>
                          <w:p w14:paraId="155644DE" w14:textId="77777777" w:rsidR="00361AA7" w:rsidRPr="00085233" w:rsidRDefault="00361AA7" w:rsidP="000C63AD">
                            <w:pPr>
                              <w:numPr>
                                <w:ilvl w:val="2"/>
                                <w:numId w:val="22"/>
                              </w:numPr>
                              <w:overflowPunct/>
                              <w:autoSpaceDE/>
                              <w:autoSpaceDN/>
                              <w:adjustRightInd/>
                              <w:spacing w:after="0"/>
                              <w:jc w:val="left"/>
                              <w:textAlignment w:val="auto"/>
                              <w:rPr>
                                <w:lang w:val="en-US"/>
                              </w:rPr>
                            </w:pPr>
                            <w:r w:rsidRPr="00085233">
                              <w:rPr>
                                <w:lang w:val="en-US"/>
                              </w:rPr>
                              <w:t>Note: It is up to the editor to capture the periodicity in units of slots</w:t>
                            </w:r>
                          </w:p>
                          <w:p w14:paraId="299CB4AB" w14:textId="77777777" w:rsidR="00361AA7" w:rsidRPr="00085233" w:rsidRDefault="00361AA7" w:rsidP="000C63AD">
                            <w:pPr>
                              <w:numPr>
                                <w:ilvl w:val="1"/>
                                <w:numId w:val="22"/>
                              </w:numPr>
                              <w:overflowPunct/>
                              <w:autoSpaceDE/>
                              <w:autoSpaceDN/>
                              <w:adjustRightInd/>
                              <w:spacing w:after="0"/>
                              <w:jc w:val="left"/>
                              <w:textAlignment w:val="auto"/>
                              <w:rPr>
                                <w:lang w:val="en-US"/>
                              </w:rPr>
                            </w:pPr>
                            <w:r w:rsidRPr="00085233">
                              <w:rPr>
                                <w:lang w:val="en-US"/>
                              </w:rPr>
                              <w:t>TRS BW can be equal to BW of BWP</w:t>
                            </w:r>
                          </w:p>
                          <w:p w14:paraId="7BCBCA8D" w14:textId="77777777" w:rsidR="00361AA7" w:rsidRPr="00085233" w:rsidRDefault="00361AA7" w:rsidP="000C63AD">
                            <w:pPr>
                              <w:numPr>
                                <w:ilvl w:val="2"/>
                                <w:numId w:val="22"/>
                              </w:numPr>
                              <w:overflowPunct/>
                              <w:autoSpaceDE/>
                              <w:autoSpaceDN/>
                              <w:adjustRightInd/>
                              <w:spacing w:after="0"/>
                              <w:jc w:val="left"/>
                              <w:textAlignment w:val="auto"/>
                              <w:rPr>
                                <w:lang w:val="en-US"/>
                              </w:rPr>
                            </w:pPr>
                            <w:r w:rsidRPr="00085233">
                              <w:rPr>
                                <w:lang w:val="en-US"/>
                              </w:rPr>
                              <w:t xml:space="preserve">UE is not expected to be simultaneously configured with TRS BW equal to BWP and TRS periodicity of 10ms if the BWP is larger than 50 RBs </w:t>
                            </w:r>
                          </w:p>
                          <w:p w14:paraId="54267989" w14:textId="77777777" w:rsidR="00361AA7" w:rsidRPr="00342FE2" w:rsidRDefault="00361AA7" w:rsidP="000C63AD">
                            <w:pPr>
                              <w:numPr>
                                <w:ilvl w:val="1"/>
                                <w:numId w:val="22"/>
                              </w:numPr>
                              <w:overflowPunct/>
                              <w:autoSpaceDE/>
                              <w:autoSpaceDN/>
                              <w:adjustRightInd/>
                              <w:spacing w:after="0"/>
                              <w:jc w:val="left"/>
                              <w:textAlignment w:val="auto"/>
                              <w:rPr>
                                <w:lang w:val="en-US"/>
                              </w:rPr>
                            </w:pPr>
                            <w:r w:rsidRPr="00342FE2">
                              <w:rPr>
                                <w:lang w:val="en-US"/>
                              </w:rPr>
                              <w:t>FFS on CSI-RS measurement restriction functionality can be configured between TRS bursts</w:t>
                            </w:r>
                          </w:p>
                          <w:p w14:paraId="63114F6A" w14:textId="77777777" w:rsidR="00361AA7" w:rsidRDefault="00361AA7" w:rsidP="000C63AD">
                            <w:pPr>
                              <w:numPr>
                                <w:ilvl w:val="1"/>
                                <w:numId w:val="22"/>
                              </w:numPr>
                              <w:overflowPunct/>
                              <w:autoSpaceDE/>
                              <w:autoSpaceDN/>
                              <w:adjustRightInd/>
                              <w:spacing w:after="0"/>
                              <w:jc w:val="left"/>
                              <w:textAlignment w:val="auto"/>
                              <w:rPr>
                                <w:lang w:val="en-US"/>
                              </w:rPr>
                            </w:pPr>
                            <w:r w:rsidRPr="0007416D">
                              <w:rPr>
                                <w:lang w:val="en-US"/>
                              </w:rPr>
                              <w:t>Sf=4</w:t>
                            </w:r>
                          </w:p>
                          <w:p w14:paraId="2A207CC3" w14:textId="77777777" w:rsidR="00361AA7" w:rsidRDefault="00361AA7" w:rsidP="000C63AD">
                            <w:pPr>
                              <w:numPr>
                                <w:ilvl w:val="2"/>
                                <w:numId w:val="22"/>
                              </w:numPr>
                              <w:overflowPunct/>
                              <w:autoSpaceDE/>
                              <w:autoSpaceDN/>
                              <w:adjustRightInd/>
                              <w:spacing w:after="0"/>
                              <w:jc w:val="left"/>
                              <w:textAlignment w:val="auto"/>
                              <w:rPr>
                                <w:lang w:val="en-US"/>
                              </w:rPr>
                            </w:pPr>
                            <w:r>
                              <w:rPr>
                                <w:lang w:val="en-US"/>
                              </w:rPr>
                              <w:t xml:space="preserve">FFS: Additional Sf values </w:t>
                            </w:r>
                          </w:p>
                          <w:p w14:paraId="3B5F03DB" w14:textId="77777777" w:rsidR="00361AA7" w:rsidRPr="0007416D" w:rsidRDefault="00361AA7" w:rsidP="000C63AD">
                            <w:pPr>
                              <w:numPr>
                                <w:ilvl w:val="1"/>
                                <w:numId w:val="22"/>
                              </w:numPr>
                              <w:overflowPunct/>
                              <w:autoSpaceDE/>
                              <w:autoSpaceDN/>
                              <w:adjustRightInd/>
                              <w:spacing w:after="0"/>
                              <w:jc w:val="left"/>
                              <w:textAlignment w:val="auto"/>
                              <w:rPr>
                                <w:lang w:val="en-US"/>
                              </w:rPr>
                            </w:pPr>
                            <w:r w:rsidRPr="0007416D">
                              <w:rPr>
                                <w:lang w:val="en-US"/>
                              </w:rPr>
                              <w:t>for below 6GHz</w:t>
                            </w:r>
                          </w:p>
                          <w:p w14:paraId="4723B92E" w14:textId="77777777" w:rsidR="00361AA7" w:rsidRPr="0007416D" w:rsidRDefault="00361AA7" w:rsidP="000C63AD">
                            <w:pPr>
                              <w:numPr>
                                <w:ilvl w:val="2"/>
                                <w:numId w:val="22"/>
                              </w:numPr>
                              <w:overflowPunct/>
                              <w:autoSpaceDE/>
                              <w:autoSpaceDN/>
                              <w:adjustRightInd/>
                              <w:spacing w:after="0"/>
                              <w:jc w:val="left"/>
                              <w:textAlignment w:val="auto"/>
                              <w:rPr>
                                <w:lang w:val="en-US"/>
                              </w:rPr>
                            </w:pPr>
                            <w:r w:rsidRPr="0007416D">
                              <w:rPr>
                                <w:lang w:val="en-US"/>
                              </w:rPr>
                              <w:t>FFS on X=1</w:t>
                            </w:r>
                          </w:p>
                          <w:p w14:paraId="4959B9B4" w14:textId="2E0D8DF5" w:rsidR="00361AA7" w:rsidRPr="000C63AD" w:rsidRDefault="00361AA7" w:rsidP="000C63AD">
                            <w:pPr>
                              <w:tabs>
                                <w:tab w:val="left" w:pos="1440"/>
                              </w:tabs>
                              <w:overflowPunct/>
                              <w:autoSpaceDE/>
                              <w:autoSpaceDN/>
                              <w:adjustRightInd/>
                              <w:spacing w:after="0" w:line="259" w:lineRule="auto"/>
                              <w:jc w:val="left"/>
                              <w:textAlignment w:val="auto"/>
                              <w:rPr>
                                <w:lang w:val="x-none" w:eastAsia="x-none"/>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3E342D9D" id="_x0000_t202" coordsize="21600,21600" o:spt="202" path="m,l,21600r21600,l21600,xe">
                <v:stroke joinstyle="miter"/>
                <v:path gradientshapeok="t" o:connecttype="rect"/>
              </v:shapetype>
              <v:shape id="Text Box 8" o:spid="_x0000_s1026" type="#_x0000_t202" style="width:481.95pt;height:213.3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" fillcolor="white [3201]" strokeweight=".5pt">
                <v:textbox style="mso-fit-shape-to-text:t">
                  <w:txbxContent>
                    <w:p w14:paraId="7D96A7EA" w14:textId="77777777" w:rsidR="00361AA7" w:rsidRPr="00B22D9D" w:rsidRDefault="00361AA7" w:rsidP="000C63AD">
                      <w:pPr>
                        <w:rPr>
                          <w:b/>
                          <w:lang w:eastAsia="x-none"/>
                        </w:rPr>
                      </w:pPr>
                      <w:r w:rsidRPr="00B22D9D">
                        <w:rPr>
                          <w:b/>
                          <w:highlight w:val="green"/>
                          <w:lang w:eastAsia="x-none"/>
                        </w:rPr>
                        <w:t>Agreement</w:t>
                      </w:r>
                    </w:p>
                    <w:p w14:paraId="17B4B7F1" w14:textId="77777777" w:rsidR="00361AA7" w:rsidRPr="00B22D9D" w:rsidRDefault="00361AA7" w:rsidP="000C63AD">
                      <w:pPr>
                        <w:pStyle w:val="RAN1text"/>
                      </w:pPr>
                      <w:r w:rsidRPr="00B22D9D">
                        <w:t>Following TRS BWs are supported in NR</w:t>
                      </w:r>
                    </w:p>
                    <w:p w14:paraId="0B015CD0" w14:textId="77777777" w:rsidR="00361AA7" w:rsidRPr="00B22D9D" w:rsidRDefault="00361AA7" w:rsidP="000C63AD">
                      <w:pPr>
                        <w:pStyle w:val="RAN1bullet1"/>
                      </w:pPr>
                      <w:proofErr w:type="gramStart"/>
                      <w:r w:rsidRPr="00B22D9D">
                        <w:t>min(</w:t>
                      </w:r>
                      <w:proofErr w:type="gramEnd"/>
                      <w:r w:rsidRPr="00B22D9D">
                        <w:t>BWP, ~50RBs)</w:t>
                      </w:r>
                    </w:p>
                    <w:p w14:paraId="4E525D3F" w14:textId="77777777" w:rsidR="00361AA7" w:rsidRPr="00B22D9D" w:rsidRDefault="00361AA7" w:rsidP="000C63AD">
                      <w:pPr>
                        <w:pStyle w:val="RAN1bullet1"/>
                      </w:pPr>
                      <w:r w:rsidRPr="00B22D9D">
                        <w:t>FFS: BWP</w:t>
                      </w:r>
                    </w:p>
                    <w:p w14:paraId="48D010E1" w14:textId="77777777" w:rsidR="00361AA7" w:rsidRDefault="00361AA7" w:rsidP="000C63AD">
                      <w:pPr>
                        <w:pStyle w:val="RAN1text"/>
                      </w:pPr>
                      <w:r w:rsidRPr="00B22D9D">
                        <w:t>UE is not expected to receive TRS outside the BWP</w:t>
                      </w:r>
                    </w:p>
                    <w:p w14:paraId="71245D27" w14:textId="77777777" w:rsidR="00361AA7" w:rsidRPr="004C01DF" w:rsidRDefault="00361AA7" w:rsidP="000C63AD">
                      <w:pPr>
                        <w:pStyle w:val="RAN1text"/>
                        <w:rPr>
                          <w:szCs w:val="20"/>
                        </w:rPr>
                      </w:pPr>
                      <w:r w:rsidRPr="004C01DF">
                        <w:rPr>
                          <w:szCs w:val="20"/>
                        </w:rPr>
                        <w:t>TRS RB position is configured by gNB</w:t>
                      </w:r>
                    </w:p>
                    <w:p w14:paraId="1B16A412" w14:textId="77777777" w:rsidR="00361AA7" w:rsidRPr="004C01DF" w:rsidRDefault="00361AA7" w:rsidP="000C63AD"/>
                    <w:p w14:paraId="4EA1069A" w14:textId="77777777" w:rsidR="00361AA7" w:rsidRPr="00B22D9D" w:rsidRDefault="00361AA7" w:rsidP="000C63AD">
                      <w:pPr>
                        <w:rPr>
                          <w:b/>
                          <w:highlight w:val="green"/>
                          <w:lang w:eastAsia="x-none"/>
                        </w:rPr>
                      </w:pPr>
                      <w:r w:rsidRPr="00B22D9D">
                        <w:rPr>
                          <w:b/>
                          <w:highlight w:val="green"/>
                          <w:lang w:eastAsia="x-none"/>
                        </w:rPr>
                        <w:t>Agreement:</w:t>
                      </w:r>
                    </w:p>
                    <w:p w14:paraId="12872767" w14:textId="250D4F95" w:rsidR="00361AA7" w:rsidRDefault="00361AA7" w:rsidP="000C63AD">
                      <w:pPr>
                        <w:pStyle w:val="RAN1text"/>
                      </w:pPr>
                      <w:r w:rsidRPr="00B22D9D">
                        <w:t>TRS can be configured on a carrier or on an active BWP when SS block is not present</w:t>
                      </w:r>
                    </w:p>
                    <w:p w14:paraId="0AB2BD61" w14:textId="77777777" w:rsidR="00361AA7" w:rsidRDefault="00361AA7" w:rsidP="000C63AD">
                      <w:pPr>
                        <w:pStyle w:val="RAN1text"/>
                      </w:pPr>
                    </w:p>
                    <w:p w14:paraId="5CE95378" w14:textId="77777777" w:rsidR="00361AA7" w:rsidRPr="00B66C75" w:rsidRDefault="00361AA7" w:rsidP="000C63AD">
                      <w:pPr>
                        <w:rPr>
                          <w:b/>
                        </w:rPr>
                      </w:pPr>
                      <w:r w:rsidRPr="0007416D">
                        <w:rPr>
                          <w:b/>
                          <w:highlight w:val="green"/>
                        </w:rPr>
                        <w:t>Agreement</w:t>
                      </w:r>
                    </w:p>
                    <w:p w14:paraId="7E3405A5" w14:textId="77777777" w:rsidR="00361AA7" w:rsidRPr="003B4C3B" w:rsidRDefault="00361AA7" w:rsidP="000C63AD">
                      <w:pPr>
                        <w:numPr>
                          <w:ilvl w:val="0"/>
                          <w:numId w:val="20"/>
                        </w:numPr>
                        <w:overflowPunct/>
                        <w:autoSpaceDE/>
                        <w:autoSpaceDN/>
                        <w:adjustRightInd/>
                        <w:spacing w:after="0"/>
                        <w:contextualSpacing/>
                        <w:textAlignment w:val="auto"/>
                      </w:pPr>
                      <w:r w:rsidRPr="003B4C3B">
                        <w:rPr>
                          <w:kern w:val="24"/>
                        </w:rPr>
                        <w:t xml:space="preserve">For </w:t>
                      </w:r>
                      <w:r w:rsidRPr="003B4C3B">
                        <w:rPr>
                          <w:b/>
                          <w:bCs/>
                          <w:kern w:val="24"/>
                        </w:rPr>
                        <w:t>N</w:t>
                      </w:r>
                      <w:r w:rsidRPr="003B4C3B">
                        <w:rPr>
                          <w:kern w:val="24"/>
                        </w:rPr>
                        <w:t xml:space="preserve">=2+2, </w:t>
                      </w:r>
                      <w:r w:rsidRPr="003B4C3B">
                        <w:rPr>
                          <w:b/>
                          <w:bCs/>
                          <w:kern w:val="24"/>
                        </w:rPr>
                        <w:t>X</w:t>
                      </w:r>
                      <w:r w:rsidRPr="003B4C3B">
                        <w:rPr>
                          <w:kern w:val="24"/>
                        </w:rPr>
                        <w:t>=2, TRS symbols have the same symbol positions in the two consecutive slots</w:t>
                      </w:r>
                    </w:p>
                    <w:p w14:paraId="2CC99017" w14:textId="77777777" w:rsidR="00361AA7" w:rsidRPr="003B4C3B" w:rsidRDefault="00361AA7" w:rsidP="000C63AD">
                      <w:pPr>
                        <w:numPr>
                          <w:ilvl w:val="0"/>
                          <w:numId w:val="20"/>
                        </w:numPr>
                        <w:overflowPunct/>
                        <w:autoSpaceDE/>
                        <w:autoSpaceDN/>
                        <w:adjustRightInd/>
                        <w:spacing w:after="0"/>
                        <w:contextualSpacing/>
                        <w:textAlignment w:val="auto"/>
                      </w:pPr>
                      <w:r w:rsidRPr="003B4C3B">
                        <w:rPr>
                          <w:kern w:val="24"/>
                        </w:rPr>
                        <w:t xml:space="preserve">DMRS and TRS are at least </w:t>
                      </w:r>
                      <w:proofErr w:type="spellStart"/>
                      <w:r w:rsidRPr="003B4C3B">
                        <w:rPr>
                          <w:kern w:val="24"/>
                        </w:rPr>
                        <w:t>TDMed</w:t>
                      </w:r>
                      <w:proofErr w:type="spellEnd"/>
                      <w:r w:rsidRPr="003B4C3B">
                        <w:rPr>
                          <w:kern w:val="24"/>
                        </w:rPr>
                        <w:t xml:space="preserve"> from UE perspective</w:t>
                      </w:r>
                    </w:p>
                    <w:p w14:paraId="4BA993A7" w14:textId="77777777" w:rsidR="00361AA7" w:rsidRPr="003B4C3B" w:rsidRDefault="00361AA7" w:rsidP="000C63AD">
                      <w:pPr>
                        <w:numPr>
                          <w:ilvl w:val="0"/>
                          <w:numId w:val="20"/>
                        </w:numPr>
                        <w:overflowPunct/>
                        <w:autoSpaceDE/>
                        <w:autoSpaceDN/>
                        <w:adjustRightInd/>
                        <w:spacing w:after="0"/>
                        <w:contextualSpacing/>
                        <w:textAlignment w:val="auto"/>
                      </w:pPr>
                      <w:r w:rsidRPr="003B4C3B">
                        <w:rPr>
                          <w:kern w:val="24"/>
                        </w:rPr>
                        <w:t xml:space="preserve">One of the following symbol positions per slot can be configured by RRC, </w:t>
                      </w:r>
                    </w:p>
                    <w:p w14:paraId="43924A94" w14:textId="77777777" w:rsidR="00361AA7" w:rsidRPr="003B4C3B" w:rsidRDefault="00361AA7" w:rsidP="000C63AD">
                      <w:pPr>
                        <w:numPr>
                          <w:ilvl w:val="1"/>
                          <w:numId w:val="20"/>
                        </w:numPr>
                        <w:overflowPunct/>
                        <w:autoSpaceDE/>
                        <w:autoSpaceDN/>
                        <w:adjustRightInd/>
                        <w:spacing w:after="0"/>
                        <w:contextualSpacing/>
                        <w:textAlignment w:val="auto"/>
                      </w:pPr>
                      <w:r w:rsidRPr="003B4C3B">
                        <w:rPr>
                          <w:kern w:val="24"/>
                        </w:rPr>
                        <w:t>Option 1: symbol 4 and 8 (symbol index starts from 0)</w:t>
                      </w:r>
                    </w:p>
                    <w:p w14:paraId="5E43F298" w14:textId="77777777" w:rsidR="00361AA7" w:rsidRPr="003B4C3B" w:rsidRDefault="00361AA7" w:rsidP="000C63AD">
                      <w:pPr>
                        <w:numPr>
                          <w:ilvl w:val="0"/>
                          <w:numId w:val="21"/>
                        </w:numPr>
                        <w:overflowPunct/>
                        <w:autoSpaceDE/>
                        <w:autoSpaceDN/>
                        <w:adjustRightInd/>
                        <w:spacing w:after="0"/>
                        <w:contextualSpacing/>
                        <w:textAlignment w:val="auto"/>
                      </w:pPr>
                      <w:r w:rsidRPr="003B4C3B">
                        <w:rPr>
                          <w:kern w:val="24"/>
                        </w:rPr>
                        <w:t>Option 2: symbol 5 and 9</w:t>
                      </w:r>
                    </w:p>
                    <w:p w14:paraId="6FBEA175" w14:textId="77777777" w:rsidR="00361AA7" w:rsidRPr="003B4C3B" w:rsidRDefault="00361AA7" w:rsidP="000C63AD">
                      <w:pPr>
                        <w:numPr>
                          <w:ilvl w:val="0"/>
                          <w:numId w:val="21"/>
                        </w:numPr>
                        <w:overflowPunct/>
                        <w:autoSpaceDE/>
                        <w:autoSpaceDN/>
                        <w:adjustRightInd/>
                        <w:spacing w:after="0"/>
                        <w:contextualSpacing/>
                        <w:textAlignment w:val="auto"/>
                      </w:pPr>
                      <w:r w:rsidRPr="003B4C3B">
                        <w:rPr>
                          <w:kern w:val="24"/>
                        </w:rPr>
                        <w:t>Option 3: symbol 6 and 10</w:t>
                      </w:r>
                    </w:p>
                    <w:p w14:paraId="7F450973" w14:textId="77777777" w:rsidR="00361AA7" w:rsidRPr="003B4C3B" w:rsidRDefault="00361AA7" w:rsidP="000C63AD">
                      <w:pPr>
                        <w:numPr>
                          <w:ilvl w:val="0"/>
                          <w:numId w:val="21"/>
                        </w:numPr>
                        <w:overflowPunct/>
                        <w:autoSpaceDE/>
                        <w:autoSpaceDN/>
                        <w:adjustRightInd/>
                        <w:spacing w:after="0"/>
                        <w:contextualSpacing/>
                        <w:textAlignment w:val="auto"/>
                      </w:pPr>
                      <w:r w:rsidRPr="003B4C3B">
                        <w:rPr>
                          <w:kern w:val="24"/>
                        </w:rPr>
                        <w:t>Note 1: Potential down selection can be done until next meeting. It is not limited to select only one option</w:t>
                      </w:r>
                    </w:p>
                    <w:p w14:paraId="16887C0A" w14:textId="77777777" w:rsidR="00361AA7" w:rsidRPr="00B66C75" w:rsidRDefault="00361AA7" w:rsidP="000C63AD">
                      <w:pPr>
                        <w:numPr>
                          <w:ilvl w:val="0"/>
                          <w:numId w:val="21"/>
                        </w:numPr>
                        <w:overflowPunct/>
                        <w:autoSpaceDE/>
                        <w:autoSpaceDN/>
                        <w:adjustRightInd/>
                        <w:spacing w:after="0"/>
                        <w:contextualSpacing/>
                        <w:textAlignment w:val="auto"/>
                      </w:pPr>
                      <w:r w:rsidRPr="003B4C3B">
                        <w:rPr>
                          <w:kern w:val="24"/>
                        </w:rPr>
                        <w:t xml:space="preserve">Note 2: RRC </w:t>
                      </w:r>
                      <w:proofErr w:type="spellStart"/>
                      <w:r w:rsidRPr="003B4C3B">
                        <w:rPr>
                          <w:kern w:val="24"/>
                        </w:rPr>
                        <w:t>signaling</w:t>
                      </w:r>
                      <w:proofErr w:type="spellEnd"/>
                      <w:r w:rsidRPr="003B4C3B">
                        <w:rPr>
                          <w:kern w:val="24"/>
                        </w:rPr>
                        <w:t xml:space="preserve"> to configure TRS as above can be related to the existing RRC </w:t>
                      </w:r>
                      <w:proofErr w:type="spellStart"/>
                      <w:r w:rsidRPr="003B4C3B">
                        <w:rPr>
                          <w:kern w:val="24"/>
                        </w:rPr>
                        <w:t>signaling</w:t>
                      </w:r>
                      <w:proofErr w:type="spellEnd"/>
                      <w:r w:rsidRPr="003B4C3B">
                        <w:rPr>
                          <w:kern w:val="24"/>
                        </w:rPr>
                        <w:t xml:space="preserve"> for DMRS, CSI-RS, etc.</w:t>
                      </w:r>
                    </w:p>
                    <w:p w14:paraId="55F15DF0" w14:textId="2DCAA602" w:rsidR="00361AA7" w:rsidRPr="003B4C3B" w:rsidRDefault="00361AA7" w:rsidP="000C63AD">
                      <w:pPr>
                        <w:numPr>
                          <w:ilvl w:val="0"/>
                          <w:numId w:val="21"/>
                        </w:numPr>
                        <w:overflowPunct/>
                        <w:autoSpaceDE/>
                        <w:autoSpaceDN/>
                        <w:adjustRightInd/>
                        <w:spacing w:after="0"/>
                        <w:contextualSpacing/>
                        <w:textAlignment w:val="auto"/>
                      </w:pPr>
                      <w:r>
                        <w:rPr>
                          <w:kern w:val="24"/>
                        </w:rPr>
                        <w:t>Note 3: It is not precluded to have additional options</w:t>
                      </w:r>
                    </w:p>
                    <w:p w14:paraId="63C43F29" w14:textId="77777777" w:rsidR="00361AA7" w:rsidRPr="000C63AD" w:rsidRDefault="00361AA7" w:rsidP="000C63AD">
                      <w:pPr>
                        <w:pStyle w:val="RAN1text"/>
                        <w:rPr>
                          <w:lang w:val="en-GB"/>
                        </w:rPr>
                      </w:pPr>
                    </w:p>
                    <w:p w14:paraId="338D81CA" w14:textId="77777777" w:rsidR="00361AA7" w:rsidRPr="00396F7C" w:rsidRDefault="00361AA7" w:rsidP="000C63AD">
                      <w:pPr>
                        <w:rPr>
                          <w:b/>
                        </w:rPr>
                      </w:pPr>
                      <w:r w:rsidRPr="00396F7C">
                        <w:rPr>
                          <w:b/>
                          <w:highlight w:val="green"/>
                        </w:rPr>
                        <w:t>Agreement:</w:t>
                      </w:r>
                    </w:p>
                    <w:p w14:paraId="56B8F5C7" w14:textId="77777777" w:rsidR="00361AA7" w:rsidRPr="0007416D" w:rsidRDefault="00361AA7" w:rsidP="000C63AD">
                      <w:pPr>
                        <w:numPr>
                          <w:ilvl w:val="0"/>
                          <w:numId w:val="22"/>
                        </w:numPr>
                        <w:overflowPunct/>
                        <w:autoSpaceDE/>
                        <w:autoSpaceDN/>
                        <w:adjustRightInd/>
                        <w:spacing w:after="0"/>
                        <w:jc w:val="left"/>
                        <w:textAlignment w:val="auto"/>
                        <w:rPr>
                          <w:lang w:val="en-US"/>
                        </w:rPr>
                      </w:pPr>
                      <w:r w:rsidRPr="0007416D">
                        <w:rPr>
                          <w:lang w:val="en-US"/>
                        </w:rPr>
                        <w:t xml:space="preserve">TRS </w:t>
                      </w:r>
                      <w:r>
                        <w:rPr>
                          <w:lang w:val="en-US"/>
                        </w:rPr>
                        <w:t>can be configured as</w:t>
                      </w:r>
                      <w:r w:rsidRPr="0007416D">
                        <w:rPr>
                          <w:lang w:val="en-US"/>
                        </w:rPr>
                        <w:t xml:space="preserve"> one-port CSI-RS resource(s) with the agreed parameters on St, Sf, N, B, X and Y</w:t>
                      </w:r>
                    </w:p>
                    <w:p w14:paraId="10B9B381" w14:textId="77777777" w:rsidR="00361AA7" w:rsidRPr="0007416D" w:rsidRDefault="00361AA7" w:rsidP="000C63AD">
                      <w:pPr>
                        <w:numPr>
                          <w:ilvl w:val="1"/>
                          <w:numId w:val="22"/>
                        </w:numPr>
                        <w:overflowPunct/>
                        <w:autoSpaceDE/>
                        <w:autoSpaceDN/>
                        <w:adjustRightInd/>
                        <w:spacing w:after="0"/>
                        <w:jc w:val="left"/>
                        <w:textAlignment w:val="auto"/>
                        <w:rPr>
                          <w:lang w:val="en-US"/>
                        </w:rPr>
                      </w:pPr>
                      <w:r w:rsidRPr="0007416D">
                        <w:rPr>
                          <w:lang w:val="en-US"/>
                        </w:rPr>
                        <w:t>FFS on one or multiple resources</w:t>
                      </w:r>
                    </w:p>
                    <w:p w14:paraId="3F281808" w14:textId="77777777" w:rsidR="00361AA7" w:rsidRPr="0007416D" w:rsidRDefault="00361AA7" w:rsidP="000C63AD">
                      <w:pPr>
                        <w:numPr>
                          <w:ilvl w:val="1"/>
                          <w:numId w:val="22"/>
                        </w:numPr>
                        <w:overflowPunct/>
                        <w:autoSpaceDE/>
                        <w:autoSpaceDN/>
                        <w:adjustRightInd/>
                        <w:spacing w:after="0"/>
                        <w:jc w:val="left"/>
                        <w:textAlignment w:val="auto"/>
                        <w:rPr>
                          <w:lang w:val="en-US"/>
                        </w:rPr>
                      </w:pPr>
                      <w:r>
                        <w:rPr>
                          <w:lang w:val="en-US"/>
                        </w:rPr>
                        <w:t xml:space="preserve">Note: </w:t>
                      </w:r>
                      <w:r w:rsidRPr="0007416D">
                        <w:rPr>
                          <w:lang w:val="en-US"/>
                        </w:rPr>
                        <w:t>TRS is also supported in above-6GHz</w:t>
                      </w:r>
                    </w:p>
                    <w:p w14:paraId="002EBF48" w14:textId="77777777" w:rsidR="00361AA7" w:rsidRDefault="00361AA7" w:rsidP="000C63AD">
                      <w:pPr>
                        <w:numPr>
                          <w:ilvl w:val="2"/>
                          <w:numId w:val="22"/>
                        </w:numPr>
                        <w:overflowPunct/>
                        <w:autoSpaceDE/>
                        <w:autoSpaceDN/>
                        <w:adjustRightInd/>
                        <w:spacing w:after="0"/>
                        <w:jc w:val="left"/>
                        <w:textAlignment w:val="auto"/>
                        <w:rPr>
                          <w:lang w:val="en-US"/>
                        </w:rPr>
                      </w:pPr>
                      <w:r>
                        <w:rPr>
                          <w:lang w:val="en-US"/>
                        </w:rPr>
                        <w:t>FFS on the parameters X, N, St</w:t>
                      </w:r>
                    </w:p>
                    <w:p w14:paraId="1C6CCE80" w14:textId="77777777" w:rsidR="00361AA7" w:rsidRPr="00085233" w:rsidRDefault="00361AA7" w:rsidP="000C63AD">
                      <w:pPr>
                        <w:numPr>
                          <w:ilvl w:val="2"/>
                          <w:numId w:val="22"/>
                        </w:numPr>
                        <w:overflowPunct/>
                        <w:autoSpaceDE/>
                        <w:autoSpaceDN/>
                        <w:adjustRightInd/>
                        <w:spacing w:after="0"/>
                        <w:jc w:val="left"/>
                        <w:textAlignment w:val="auto"/>
                        <w:rPr>
                          <w:lang w:val="en-US"/>
                        </w:rPr>
                      </w:pPr>
                      <w:r>
                        <w:rPr>
                          <w:lang w:val="en-US"/>
                        </w:rPr>
                        <w:t>FFS: TRS periodicity</w:t>
                      </w:r>
                    </w:p>
                    <w:p w14:paraId="153AD7D3" w14:textId="77777777" w:rsidR="00361AA7" w:rsidRPr="00085233" w:rsidRDefault="00361AA7" w:rsidP="000C63AD">
                      <w:pPr>
                        <w:numPr>
                          <w:ilvl w:val="1"/>
                          <w:numId w:val="22"/>
                        </w:numPr>
                        <w:overflowPunct/>
                        <w:autoSpaceDE/>
                        <w:autoSpaceDN/>
                        <w:adjustRightInd/>
                        <w:spacing w:after="0"/>
                        <w:jc w:val="left"/>
                        <w:textAlignment w:val="auto"/>
                        <w:rPr>
                          <w:lang w:val="en-US"/>
                        </w:rPr>
                      </w:pPr>
                      <w:r w:rsidRPr="00085233">
                        <w:rPr>
                          <w:lang w:val="en-US"/>
                        </w:rPr>
                        <w:t>For below 6GHz, TRS periodicity 10ms, 20ms, 40ms and 80ms are supported</w:t>
                      </w:r>
                    </w:p>
                    <w:p w14:paraId="0D767AEB" w14:textId="77777777" w:rsidR="00361AA7" w:rsidRPr="00085233" w:rsidRDefault="00361AA7" w:rsidP="000C63AD">
                      <w:pPr>
                        <w:numPr>
                          <w:ilvl w:val="2"/>
                          <w:numId w:val="22"/>
                        </w:numPr>
                        <w:overflowPunct/>
                        <w:autoSpaceDE/>
                        <w:autoSpaceDN/>
                        <w:adjustRightInd/>
                        <w:spacing w:after="0"/>
                        <w:jc w:val="left"/>
                        <w:textAlignment w:val="auto"/>
                        <w:rPr>
                          <w:lang w:val="en-US"/>
                        </w:rPr>
                      </w:pPr>
                      <w:r w:rsidRPr="00085233">
                        <w:rPr>
                          <w:lang w:val="en-US"/>
                        </w:rPr>
                        <w:t>For RAN4 information, 10ms is introduced for high speed train scenario</w:t>
                      </w:r>
                    </w:p>
                    <w:p w14:paraId="155644DE" w14:textId="77777777" w:rsidR="00361AA7" w:rsidRPr="00085233" w:rsidRDefault="00361AA7" w:rsidP="000C63AD">
                      <w:pPr>
                        <w:numPr>
                          <w:ilvl w:val="2"/>
                          <w:numId w:val="22"/>
                        </w:numPr>
                        <w:overflowPunct/>
                        <w:autoSpaceDE/>
                        <w:autoSpaceDN/>
                        <w:adjustRightInd/>
                        <w:spacing w:after="0"/>
                        <w:jc w:val="left"/>
                        <w:textAlignment w:val="auto"/>
                        <w:rPr>
                          <w:lang w:val="en-US"/>
                        </w:rPr>
                      </w:pPr>
                      <w:r w:rsidRPr="00085233">
                        <w:rPr>
                          <w:lang w:val="en-US"/>
                        </w:rPr>
                        <w:t>Note: It is up to the editor to capture the periodicity in units of slots</w:t>
                      </w:r>
                    </w:p>
                    <w:p w14:paraId="299CB4AB" w14:textId="77777777" w:rsidR="00361AA7" w:rsidRPr="00085233" w:rsidRDefault="00361AA7" w:rsidP="000C63AD">
                      <w:pPr>
                        <w:numPr>
                          <w:ilvl w:val="1"/>
                          <w:numId w:val="22"/>
                        </w:numPr>
                        <w:overflowPunct/>
                        <w:autoSpaceDE/>
                        <w:autoSpaceDN/>
                        <w:adjustRightInd/>
                        <w:spacing w:after="0"/>
                        <w:jc w:val="left"/>
                        <w:textAlignment w:val="auto"/>
                        <w:rPr>
                          <w:lang w:val="en-US"/>
                        </w:rPr>
                      </w:pPr>
                      <w:r w:rsidRPr="00085233">
                        <w:rPr>
                          <w:lang w:val="en-US"/>
                        </w:rPr>
                        <w:t>TRS BW can be equal to BW of BWP</w:t>
                      </w:r>
                    </w:p>
                    <w:p w14:paraId="7BCBCA8D" w14:textId="77777777" w:rsidR="00361AA7" w:rsidRPr="00085233" w:rsidRDefault="00361AA7" w:rsidP="000C63AD">
                      <w:pPr>
                        <w:numPr>
                          <w:ilvl w:val="2"/>
                          <w:numId w:val="22"/>
                        </w:numPr>
                        <w:overflowPunct/>
                        <w:autoSpaceDE/>
                        <w:autoSpaceDN/>
                        <w:adjustRightInd/>
                        <w:spacing w:after="0"/>
                        <w:jc w:val="left"/>
                        <w:textAlignment w:val="auto"/>
                        <w:rPr>
                          <w:lang w:val="en-US"/>
                        </w:rPr>
                      </w:pPr>
                      <w:r w:rsidRPr="00085233">
                        <w:rPr>
                          <w:lang w:val="en-US"/>
                        </w:rPr>
                        <w:t xml:space="preserve">UE is not expected to be simultaneously configured with TRS BW equal to BWP and TRS periodicity of 10ms if the BWP is larger than 50 RBs </w:t>
                      </w:r>
                    </w:p>
                    <w:p w14:paraId="54267989" w14:textId="77777777" w:rsidR="00361AA7" w:rsidRPr="00342FE2" w:rsidRDefault="00361AA7" w:rsidP="000C63AD">
                      <w:pPr>
                        <w:numPr>
                          <w:ilvl w:val="1"/>
                          <w:numId w:val="22"/>
                        </w:numPr>
                        <w:overflowPunct/>
                        <w:autoSpaceDE/>
                        <w:autoSpaceDN/>
                        <w:adjustRightInd/>
                        <w:spacing w:after="0"/>
                        <w:jc w:val="left"/>
                        <w:textAlignment w:val="auto"/>
                        <w:rPr>
                          <w:lang w:val="en-US"/>
                        </w:rPr>
                      </w:pPr>
                      <w:r w:rsidRPr="00342FE2">
                        <w:rPr>
                          <w:lang w:val="en-US"/>
                        </w:rPr>
                        <w:t>FFS on CSI-RS measurement restriction functionality can be configured between TRS bursts</w:t>
                      </w:r>
                    </w:p>
                    <w:p w14:paraId="63114F6A" w14:textId="77777777" w:rsidR="00361AA7" w:rsidRDefault="00361AA7" w:rsidP="000C63AD">
                      <w:pPr>
                        <w:numPr>
                          <w:ilvl w:val="1"/>
                          <w:numId w:val="22"/>
                        </w:numPr>
                        <w:overflowPunct/>
                        <w:autoSpaceDE/>
                        <w:autoSpaceDN/>
                        <w:adjustRightInd/>
                        <w:spacing w:after="0"/>
                        <w:jc w:val="left"/>
                        <w:textAlignment w:val="auto"/>
                        <w:rPr>
                          <w:lang w:val="en-US"/>
                        </w:rPr>
                      </w:pPr>
                      <w:r w:rsidRPr="0007416D">
                        <w:rPr>
                          <w:lang w:val="en-US"/>
                        </w:rPr>
                        <w:t>Sf=4</w:t>
                      </w:r>
                    </w:p>
                    <w:p w14:paraId="2A207CC3" w14:textId="77777777" w:rsidR="00361AA7" w:rsidRDefault="00361AA7" w:rsidP="000C63AD">
                      <w:pPr>
                        <w:numPr>
                          <w:ilvl w:val="2"/>
                          <w:numId w:val="22"/>
                        </w:numPr>
                        <w:overflowPunct/>
                        <w:autoSpaceDE/>
                        <w:autoSpaceDN/>
                        <w:adjustRightInd/>
                        <w:spacing w:after="0"/>
                        <w:jc w:val="left"/>
                        <w:textAlignment w:val="auto"/>
                        <w:rPr>
                          <w:lang w:val="en-US"/>
                        </w:rPr>
                      </w:pPr>
                      <w:r>
                        <w:rPr>
                          <w:lang w:val="en-US"/>
                        </w:rPr>
                        <w:t xml:space="preserve">FFS: Additional Sf values </w:t>
                      </w:r>
                    </w:p>
                    <w:p w14:paraId="3B5F03DB" w14:textId="77777777" w:rsidR="00361AA7" w:rsidRPr="0007416D" w:rsidRDefault="00361AA7" w:rsidP="000C63AD">
                      <w:pPr>
                        <w:numPr>
                          <w:ilvl w:val="1"/>
                          <w:numId w:val="22"/>
                        </w:numPr>
                        <w:overflowPunct/>
                        <w:autoSpaceDE/>
                        <w:autoSpaceDN/>
                        <w:adjustRightInd/>
                        <w:spacing w:after="0"/>
                        <w:jc w:val="left"/>
                        <w:textAlignment w:val="auto"/>
                        <w:rPr>
                          <w:lang w:val="en-US"/>
                        </w:rPr>
                      </w:pPr>
                      <w:r w:rsidRPr="0007416D">
                        <w:rPr>
                          <w:lang w:val="en-US"/>
                        </w:rPr>
                        <w:t>for below 6GHz</w:t>
                      </w:r>
                    </w:p>
                    <w:p w14:paraId="4723B92E" w14:textId="77777777" w:rsidR="00361AA7" w:rsidRPr="0007416D" w:rsidRDefault="00361AA7" w:rsidP="000C63AD">
                      <w:pPr>
                        <w:numPr>
                          <w:ilvl w:val="2"/>
                          <w:numId w:val="22"/>
                        </w:numPr>
                        <w:overflowPunct/>
                        <w:autoSpaceDE/>
                        <w:autoSpaceDN/>
                        <w:adjustRightInd/>
                        <w:spacing w:after="0"/>
                        <w:jc w:val="left"/>
                        <w:textAlignment w:val="auto"/>
                        <w:rPr>
                          <w:lang w:val="en-US"/>
                        </w:rPr>
                      </w:pPr>
                      <w:r w:rsidRPr="0007416D">
                        <w:rPr>
                          <w:lang w:val="en-US"/>
                        </w:rPr>
                        <w:t>FFS on X=1</w:t>
                      </w:r>
                    </w:p>
                    <w:p w14:paraId="4959B9B4" w14:textId="2E0D8DF5" w:rsidR="00361AA7" w:rsidRPr="000C63AD" w:rsidRDefault="00361AA7" w:rsidP="000C63AD">
                      <w:pPr>
                        <w:tabs>
                          <w:tab w:val="left" w:pos="1440"/>
                        </w:tabs>
                        <w:overflowPunct/>
                        <w:autoSpaceDE/>
                        <w:autoSpaceDN/>
                        <w:adjustRightInd/>
                        <w:spacing w:after="0" w:line="259" w:lineRule="auto"/>
                        <w:jc w:val="left"/>
                        <w:textAlignment w:val="auto"/>
                        <w:rPr>
                          <w:lang w:val="x-none" w:eastAsia="x-none"/>
                        </w:rPr>
                      </w:pPr>
                    </w:p>
                  </w:txbxContent>
                </v:textbox>
                <w10:anchorlock/>
              </v:shape>
            </w:pict>
          </mc:Fallback>
        </mc:AlternateContent>
      </w:r>
    </w:p>
    <w:p w14:paraId="31AC7A0C" w14:textId="46D42802" w:rsidR="00367460" w:rsidRDefault="00367460" w:rsidP="00367460"/>
    <w:p w14:paraId="540FBBC1" w14:textId="4DA67487" w:rsidR="00367460" w:rsidRPr="00367460" w:rsidRDefault="003A3BA4" w:rsidP="00367460">
      <w:r>
        <w:lastRenderedPageBreak/>
        <w:t>In this paper e</w:t>
      </w:r>
      <w:r w:rsidR="004E36CE">
        <w:t>val</w:t>
      </w:r>
      <w:r>
        <w:t xml:space="preserve">uations for </w:t>
      </w:r>
      <w:r w:rsidR="00F7674C">
        <w:t xml:space="preserve">frequency </w:t>
      </w:r>
      <w:r w:rsidR="00607B2D">
        <w:t xml:space="preserve">synchronization </w:t>
      </w:r>
      <w:r>
        <w:t xml:space="preserve">using one </w:t>
      </w:r>
      <w:r w:rsidR="00607B2D">
        <w:t>slot and two slots</w:t>
      </w:r>
      <w:r w:rsidR="00F7674C">
        <w:t xml:space="preserve"> </w:t>
      </w:r>
      <w:r w:rsidR="00607B2D">
        <w:t>TRS burst formats</w:t>
      </w:r>
      <w:r>
        <w:t xml:space="preserve"> are presented.</w:t>
      </w:r>
    </w:p>
    <w:p w14:paraId="7D2AAC47" w14:textId="56C67E24" w:rsidR="003742AC" w:rsidRDefault="004000E8" w:rsidP="007A68B4">
      <w:pPr>
        <w:pStyle w:val="Heading1"/>
      </w:pPr>
      <w:bookmarkStart w:id="2" w:name="_Ref178064866"/>
      <w:r w:rsidRPr="00CE0424">
        <w:t>Discussion</w:t>
      </w:r>
      <w:bookmarkEnd w:id="2"/>
    </w:p>
    <w:p w14:paraId="541DE9E0" w14:textId="01252685" w:rsidR="00EC608B" w:rsidRPr="00C70D38" w:rsidRDefault="00EC608B" w:rsidP="00EC608B">
      <w:pPr>
        <w:rPr>
          <w:rFonts w:ascii="Times" w:eastAsia="Batang" w:hAnsi="Times"/>
          <w:sz w:val="16"/>
        </w:rPr>
      </w:pPr>
      <w:r w:rsidRPr="00CB4542">
        <w:t xml:space="preserve">In this section, </w:t>
      </w:r>
      <w:r>
        <w:t xml:space="preserve">modem performance </w:t>
      </w:r>
      <w:r w:rsidRPr="00CB4542">
        <w:t>is evaluated</w:t>
      </w:r>
      <w:r>
        <w:t xml:space="preserve"> in terms of user throughput different TRS burst configurations</w:t>
      </w:r>
      <w:r w:rsidRPr="00CB4542">
        <w:t xml:space="preserve">. </w:t>
      </w:r>
      <w:r>
        <w:t>The comparison was done using the one slot (X=1</w:t>
      </w:r>
      <w:proofErr w:type="gramStart"/>
      <w:r>
        <w:t>)  and</w:t>
      </w:r>
      <w:proofErr w:type="gramEnd"/>
      <w:r>
        <w:t xml:space="preserve"> the two slot (X=2). Furthermore, the TRS bandwidth and the TRS subcarrier spacing was varied according to B = {24, 50} RBs, and TRS subcarrier spacing </w:t>
      </w:r>
      <m:oMath>
        <m:sSub>
          <m:sSubPr>
            <m:ctrlPr>
              <w:rPr>
                <w:rFonts w:ascii="Cambria Math" w:hAnsi="Cambria Math"/>
                <w:i/>
              </w:rPr>
            </m:ctrlPr>
          </m:sSubPr>
          <m:e>
            <m:r>
              <w:rPr>
                <w:rFonts w:ascii="Cambria Math" w:hAnsi="Cambria Math"/>
              </w:rPr>
              <m:t>S</m:t>
            </m:r>
          </m:e>
          <m:sub>
            <m:r>
              <w:rPr>
                <w:rFonts w:ascii="Cambria Math" w:hAnsi="Cambria Math"/>
              </w:rPr>
              <m:t>f</m:t>
            </m:r>
          </m:sub>
        </m:sSub>
      </m:oMath>
      <w:r>
        <w:t>= {1, 2, 4}.</w:t>
      </w:r>
    </w:p>
    <w:p w14:paraId="3C29B18B" w14:textId="2E10DD4A" w:rsidR="00133F74" w:rsidRDefault="00EC608B" w:rsidP="00603A9A">
      <w:r w:rsidRPr="00CB4542">
        <w:t>Frequency and time synchronization for FFT window placement was performed using TRS only and channel estimation was done using DMRS only</w:t>
      </w:r>
      <w:r>
        <w:t xml:space="preserve">. </w:t>
      </w:r>
      <w:r w:rsidRPr="00CB4542">
        <w:t>Link adaptation was used to adjust coding rate and modulation {QPSK, 16QAM, 64QAM, and 256QAM}</w:t>
      </w:r>
      <w:r>
        <w:t xml:space="preserve"> and t</w:t>
      </w:r>
      <w:r w:rsidRPr="00CB4542">
        <w:t>he sub-carrier spacing was 15 kHz.</w:t>
      </w:r>
      <w:r>
        <w:t xml:space="preserve"> The channel model was </w:t>
      </w:r>
      <w:r w:rsidRPr="000B7B9F">
        <w:t xml:space="preserve">TDL-A </w:t>
      </w:r>
      <w:r>
        <w:t xml:space="preserve">with </w:t>
      </w:r>
      <w:r w:rsidRPr="000B7B9F">
        <w:t>300 ns</w:t>
      </w:r>
      <w:r>
        <w:t xml:space="preserve"> delay spread</w:t>
      </w:r>
      <w:r w:rsidRPr="000B7B9F">
        <w:t xml:space="preserve"> </w:t>
      </w:r>
      <w:r>
        <w:t>and traditional Doppler (Jake’s) and</w:t>
      </w:r>
      <w:r w:rsidRPr="000B7B9F">
        <w:t xml:space="preserve"> AWGN</w:t>
      </w:r>
      <w:r>
        <w:t xml:space="preserve">, with Doppler spread equal to </w:t>
      </w:r>
      <w:r w:rsidR="00BB0620">
        <w:t>6</w:t>
      </w:r>
      <w:r>
        <w:t xml:space="preserve"> Hz. One TX and two RX antennas are used in these evaluations to model the deployment.  In all evaluations only one TRS burst was used to obtain synchronization, no averaging between TRS bursts was used.</w:t>
      </w:r>
    </w:p>
    <w:p w14:paraId="580628DD" w14:textId="014A6DF6" w:rsidR="00C4078B" w:rsidRDefault="00C4078B" w:rsidP="00603A9A">
      <w:r>
        <w:t>The TRS are placed in symbol position symbol indexes (4,8) and DMRS in symbol index (2,9).</w:t>
      </w:r>
      <w:r w:rsidR="004511B9">
        <w:t xml:space="preserve"> The TRS burst </w:t>
      </w:r>
      <w:proofErr w:type="spellStart"/>
      <w:r w:rsidR="004511B9">
        <w:t>persiodicity</w:t>
      </w:r>
      <w:proofErr w:type="spellEnd"/>
      <w:r w:rsidR="004511B9">
        <w:t xml:space="preserve"> was 20ms.</w:t>
      </w:r>
    </w:p>
    <w:p w14:paraId="3CEC242E" w14:textId="45BB9EDF" w:rsidR="00E15333" w:rsidRDefault="00BB0620" w:rsidP="00E15333">
      <w:pPr>
        <w:pStyle w:val="Heading2"/>
      </w:pPr>
      <w:r>
        <w:t>Evaluations of modem</w:t>
      </w:r>
      <w:r w:rsidR="00B40691">
        <w:t xml:space="preserve"> performance for </w:t>
      </w:r>
      <w:r w:rsidR="00444E40">
        <w:t xml:space="preserve">the </w:t>
      </w:r>
      <w:r w:rsidR="00B40691">
        <w:t>two slot TRS b</w:t>
      </w:r>
      <w:r>
        <w:t>u</w:t>
      </w:r>
      <w:r w:rsidR="00B40691">
        <w:t>r</w:t>
      </w:r>
      <w:r>
        <w:t xml:space="preserve">st formats (X=2) </w:t>
      </w:r>
    </w:p>
    <w:p w14:paraId="44ABA6F6" w14:textId="3A90961D" w:rsidR="001B0855" w:rsidRDefault="00E15333" w:rsidP="001B0855">
      <w:r>
        <w:t xml:space="preserve">As a reference we start with the agreed </w:t>
      </w:r>
      <w:r w:rsidR="00744C5E">
        <w:t>tw</w:t>
      </w:r>
      <w:r w:rsidR="00066382">
        <w:t>o sl</w:t>
      </w:r>
      <w:r w:rsidR="00744C5E">
        <w:t xml:space="preserve">ot </w:t>
      </w:r>
      <w:r>
        <w:t xml:space="preserve">TRS burst format with X=2, N=2, </w:t>
      </w:r>
      <w:r w:rsidR="00444E40">
        <w:t xml:space="preserve">and </w:t>
      </w:r>
      <w:r>
        <w:t xml:space="preserve">St = 4. </w:t>
      </w:r>
    </w:p>
    <w:p w14:paraId="4ABE50FD" w14:textId="3B014D63" w:rsidR="00E15333" w:rsidRPr="00E15333" w:rsidRDefault="00E15333" w:rsidP="00E15333"/>
    <w:p w14:paraId="6AFFCC99" w14:textId="77777777" w:rsidR="00BB0620" w:rsidRDefault="00BB0620" w:rsidP="00BB0620"/>
    <w:p w14:paraId="3ED4DFEA" w14:textId="77777777" w:rsidR="00066382" w:rsidRDefault="00BB0620" w:rsidP="00DC1099">
      <w:pPr>
        <w:keepNext/>
        <w:jc w:val="center"/>
      </w:pPr>
      <w:r w:rsidRPr="0041204B">
        <w:rPr>
          <w:noProof/>
        </w:rPr>
        <w:drawing>
          <wp:inline distT="0" distB="0" distL="0" distR="0" wp14:anchorId="1F8B88C5" wp14:editId="4B919113">
            <wp:extent cx="4374000" cy="3247200"/>
            <wp:effectExtent l="0" t="0" r="7620" b="0"/>
            <wp:docPr id="2" name="Picture 2" descr="A:\work\eperern_frequency_and_time_tracking_rs\results\ecshaer_ran1_91_1127\R1_91_fig_X2_20_3kmph_295354_295356_295357_throughput_bps_trs_20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work\eperern_frequency_and_time_tracking_rs\results\ecshaer_ran1_91_1127\R1_91_fig_X2_20_3kmph_295354_295356_295357_throughput_bps_trs_20ms.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74000" cy="3247200"/>
                    </a:xfrm>
                    <a:prstGeom prst="rect">
                      <a:avLst/>
                    </a:prstGeom>
                    <a:noFill/>
                    <a:ln>
                      <a:noFill/>
                    </a:ln>
                  </pic:spPr>
                </pic:pic>
              </a:graphicData>
            </a:graphic>
          </wp:inline>
        </w:drawing>
      </w:r>
    </w:p>
    <w:p w14:paraId="079EE443" w14:textId="500C10D3" w:rsidR="00066382" w:rsidRDefault="00066382" w:rsidP="00066382">
      <w:pPr>
        <w:pStyle w:val="Caption"/>
        <w:jc w:val="both"/>
      </w:pPr>
      <w:r>
        <w:t xml:space="preserve">Figure </w:t>
      </w:r>
      <w:r>
        <w:fldChar w:fldCharType="begin"/>
      </w:r>
      <w:r>
        <w:instrText xml:space="preserve"> SEQ Figure \* ARABIC </w:instrText>
      </w:r>
      <w:r>
        <w:fldChar w:fldCharType="separate"/>
      </w:r>
      <w:r>
        <w:rPr>
          <w:noProof/>
        </w:rPr>
        <w:t>1</w:t>
      </w:r>
      <w:r>
        <w:fldChar w:fldCharType="end"/>
      </w:r>
      <w:r>
        <w:t xml:space="preserve"> </w:t>
      </w:r>
      <w:proofErr w:type="spellStart"/>
      <w:r>
        <w:t>Troughput</w:t>
      </w:r>
      <w:proofErr w:type="spellEnd"/>
      <w:r>
        <w:t xml:space="preserve"> for the two slot TRS burst format with X=2, N=2, </w:t>
      </w:r>
      <w:r w:rsidR="00444E40">
        <w:t xml:space="preserve">and </w:t>
      </w:r>
      <w:r>
        <w:t>St = 4, also varying Sf = 1,</w:t>
      </w:r>
      <w:r w:rsidR="00E316BF">
        <w:t xml:space="preserve"> </w:t>
      </w:r>
      <w:r>
        <w:t>2,</w:t>
      </w:r>
      <w:r w:rsidR="00E316BF">
        <w:t xml:space="preserve"> </w:t>
      </w:r>
      <w:r>
        <w:t xml:space="preserve">4.  The TRS </w:t>
      </w:r>
      <w:r w:rsidR="00BE22B9">
        <w:t xml:space="preserve">bandwidth (B) </w:t>
      </w:r>
      <w:r w:rsidR="00C65FAB">
        <w:t xml:space="preserve">was </w:t>
      </w:r>
      <w:r w:rsidR="00BE22B9">
        <w:t xml:space="preserve">equal to </w:t>
      </w:r>
      <w:r>
        <w:t xml:space="preserve">20 PRBs. The upper dashed line is the </w:t>
      </w:r>
      <w:proofErr w:type="spellStart"/>
      <w:r>
        <w:t>shannon</w:t>
      </w:r>
      <w:proofErr w:type="spellEnd"/>
      <w:r>
        <w:t xml:space="preserve"> bound </w:t>
      </w:r>
      <w:proofErr w:type="gramStart"/>
      <w:r>
        <w:t>taking into account</w:t>
      </w:r>
      <w:proofErr w:type="gramEnd"/>
      <w:r>
        <w:t xml:space="preserve"> the CP overhead and the DMRS </w:t>
      </w:r>
      <w:proofErr w:type="spellStart"/>
      <w:r>
        <w:t>overhad</w:t>
      </w:r>
      <w:proofErr w:type="spellEnd"/>
      <w:r>
        <w:t xml:space="preserve">. </w:t>
      </w:r>
    </w:p>
    <w:p w14:paraId="60CA3280" w14:textId="77777777" w:rsidR="00066382" w:rsidRDefault="00BB0620" w:rsidP="00DC1099">
      <w:pPr>
        <w:keepNext/>
        <w:jc w:val="center"/>
      </w:pPr>
      <w:r w:rsidRPr="0041204B">
        <w:rPr>
          <w:noProof/>
        </w:rPr>
        <w:lastRenderedPageBreak/>
        <w:drawing>
          <wp:inline distT="0" distB="0" distL="0" distR="0" wp14:anchorId="7EA5AB18" wp14:editId="75B2A67B">
            <wp:extent cx="4374000" cy="3247200"/>
            <wp:effectExtent l="0" t="0" r="7620" b="0"/>
            <wp:docPr id="4" name="Picture 4" descr="A:\work\eperern_frequency_and_time_tracking_rs\results\ecshaer_ran1_91_1127\R1_91_fig_X2_50_3kmph_295354_295356_295357_throughput_bps_trs_20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work\eperern_frequency_and_time_tracking_rs\results\ecshaer_ran1_91_1127\R1_91_fig_X2_50_3kmph_295354_295356_295357_throughput_bps_trs_20ms.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74000" cy="3247200"/>
                    </a:xfrm>
                    <a:prstGeom prst="rect">
                      <a:avLst/>
                    </a:prstGeom>
                    <a:noFill/>
                    <a:ln>
                      <a:noFill/>
                    </a:ln>
                  </pic:spPr>
                </pic:pic>
              </a:graphicData>
            </a:graphic>
          </wp:inline>
        </w:drawing>
      </w:r>
    </w:p>
    <w:p w14:paraId="68BA6F63" w14:textId="753EDE82" w:rsidR="00E316BF" w:rsidRDefault="00066382" w:rsidP="00E316BF">
      <w:pPr>
        <w:pStyle w:val="Caption"/>
        <w:jc w:val="both"/>
      </w:pPr>
      <w:r>
        <w:t xml:space="preserve">Figure </w:t>
      </w:r>
      <w:r>
        <w:fldChar w:fldCharType="begin"/>
      </w:r>
      <w:r>
        <w:instrText xml:space="preserve"> SEQ Figure \* ARABIC </w:instrText>
      </w:r>
      <w:r>
        <w:fldChar w:fldCharType="separate"/>
      </w:r>
      <w:r>
        <w:rPr>
          <w:noProof/>
        </w:rPr>
        <w:t>2</w:t>
      </w:r>
      <w:r>
        <w:fldChar w:fldCharType="end"/>
      </w:r>
      <w:r w:rsidR="00E316BF" w:rsidRPr="00E316BF">
        <w:t xml:space="preserve"> </w:t>
      </w:r>
      <w:proofErr w:type="spellStart"/>
      <w:r w:rsidR="00E316BF">
        <w:t>Troughput</w:t>
      </w:r>
      <w:proofErr w:type="spellEnd"/>
      <w:r w:rsidR="00E316BF">
        <w:t xml:space="preserve"> for the two slot TRS burst format with X=2, N=2, St = 4, also varying Sf = 1,2,</w:t>
      </w:r>
      <w:r w:rsidR="00444E40">
        <w:t xml:space="preserve"> and </w:t>
      </w:r>
      <w:r w:rsidR="00E316BF">
        <w:t xml:space="preserve">4.  The </w:t>
      </w:r>
      <w:r w:rsidR="00BE22B9">
        <w:t xml:space="preserve">TRS </w:t>
      </w:r>
      <w:r w:rsidR="00C65FAB">
        <w:t xml:space="preserve">bandwidth (B) was equal to </w:t>
      </w:r>
      <w:r w:rsidR="00E316BF">
        <w:t xml:space="preserve">50 PRBs. The upper dashed line is the </w:t>
      </w:r>
      <w:proofErr w:type="spellStart"/>
      <w:r w:rsidR="00E316BF">
        <w:t>shannon</w:t>
      </w:r>
      <w:proofErr w:type="spellEnd"/>
      <w:r w:rsidR="00E316BF">
        <w:t xml:space="preserve"> bound </w:t>
      </w:r>
      <w:proofErr w:type="gramStart"/>
      <w:r w:rsidR="00E316BF">
        <w:t>taking into account</w:t>
      </w:r>
      <w:proofErr w:type="gramEnd"/>
      <w:r w:rsidR="00E316BF">
        <w:t xml:space="preserve"> the CP overhead and the DMRS </w:t>
      </w:r>
      <w:proofErr w:type="spellStart"/>
      <w:r w:rsidR="00E316BF">
        <w:t>overhad</w:t>
      </w:r>
      <w:proofErr w:type="spellEnd"/>
      <w:r w:rsidR="00E316BF">
        <w:t xml:space="preserve">. </w:t>
      </w:r>
    </w:p>
    <w:p w14:paraId="381C54C6" w14:textId="77777777" w:rsidR="00794512" w:rsidRDefault="00794512" w:rsidP="00794512"/>
    <w:p w14:paraId="31ED1024" w14:textId="0F5330C5" w:rsidR="00794512" w:rsidRDefault="00794512" w:rsidP="00794512">
      <w:pPr>
        <w:pStyle w:val="Observation"/>
      </w:pPr>
      <w:bookmarkStart w:id="3" w:name="_Toc498607413"/>
      <w:bookmarkStart w:id="4" w:name="_Toc498607459"/>
      <w:bookmarkStart w:id="5" w:name="_Toc498607700"/>
      <w:bookmarkStart w:id="6" w:name="_Toc498607753"/>
      <w:bookmarkStart w:id="7" w:name="_Toc498703517"/>
      <w:bookmarkStart w:id="8" w:name="_Toc498704000"/>
      <w:r>
        <w:t>For two slot TR</w:t>
      </w:r>
      <w:r w:rsidR="00D976BF">
        <w:t>S format (X=2) and bandwidth B=5</w:t>
      </w:r>
      <w:r>
        <w:t xml:space="preserve">0 RBs there is no gain in terms of throughput with supporting </w:t>
      </w:r>
      <m:oMath>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f</m:t>
            </m:r>
          </m:sub>
        </m:sSub>
        <m:r>
          <m:rPr>
            <m:sty m:val="bi"/>
          </m:rPr>
          <w:rPr>
            <w:rFonts w:ascii="Cambria Math" w:hAnsi="Cambria Math"/>
          </w:rPr>
          <m:t>&lt;4</m:t>
        </m:r>
      </m:oMath>
      <w:r>
        <w:t>.</w:t>
      </w:r>
      <w:bookmarkEnd w:id="3"/>
      <w:bookmarkEnd w:id="4"/>
      <w:bookmarkEnd w:id="5"/>
      <w:bookmarkEnd w:id="6"/>
      <w:bookmarkEnd w:id="7"/>
      <w:bookmarkEnd w:id="8"/>
      <w:r>
        <w:t xml:space="preserve">  </w:t>
      </w:r>
    </w:p>
    <w:p w14:paraId="5827ABD3" w14:textId="77777777" w:rsidR="00BB0620" w:rsidRDefault="00BB0620" w:rsidP="00BB0620"/>
    <w:p w14:paraId="08D1814D" w14:textId="550F4E2C" w:rsidR="00744C5E" w:rsidRDefault="00744C5E" w:rsidP="00744C5E">
      <w:pPr>
        <w:pStyle w:val="Observation"/>
      </w:pPr>
      <w:bookmarkStart w:id="9" w:name="_Toc498521306"/>
      <w:bookmarkStart w:id="10" w:name="_Toc498521793"/>
      <w:bookmarkStart w:id="11" w:name="_Toc498607414"/>
      <w:bookmarkStart w:id="12" w:name="_Toc498607460"/>
      <w:bookmarkStart w:id="13" w:name="_Toc498607701"/>
      <w:bookmarkStart w:id="14" w:name="_Toc498607754"/>
      <w:bookmarkStart w:id="15" w:name="_Toc498703518"/>
      <w:bookmarkStart w:id="16" w:name="_Toc498704001"/>
      <w:r>
        <w:t>For two slot TRS format (X=2) and bandwidth B=20 RBs there is very lim</w:t>
      </w:r>
      <w:r w:rsidR="00794512">
        <w:t>i</w:t>
      </w:r>
      <w:r>
        <w:t xml:space="preserve">ted gain in terms of throughput with supporting </w:t>
      </w:r>
      <m:oMath>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f</m:t>
            </m:r>
          </m:sub>
        </m:sSub>
        <m:r>
          <m:rPr>
            <m:sty m:val="bi"/>
          </m:rPr>
          <w:rPr>
            <w:rFonts w:ascii="Cambria Math" w:hAnsi="Cambria Math"/>
          </w:rPr>
          <m:t>&lt;4</m:t>
        </m:r>
      </m:oMath>
      <w:r>
        <w:t>.</w:t>
      </w:r>
      <w:bookmarkEnd w:id="9"/>
      <w:bookmarkEnd w:id="10"/>
      <w:bookmarkEnd w:id="11"/>
      <w:bookmarkEnd w:id="12"/>
      <w:bookmarkEnd w:id="13"/>
      <w:bookmarkEnd w:id="14"/>
      <w:bookmarkEnd w:id="15"/>
      <w:bookmarkEnd w:id="16"/>
      <w:r>
        <w:t xml:space="preserve">  </w:t>
      </w:r>
    </w:p>
    <w:p w14:paraId="0995ECEE" w14:textId="6D9AB0BD" w:rsidR="00BB0620" w:rsidRDefault="00BB0620" w:rsidP="00BB0620"/>
    <w:p w14:paraId="57AF1404" w14:textId="4A350EC2" w:rsidR="00BB0620" w:rsidRDefault="00BB0620" w:rsidP="00BB0620">
      <w:pPr>
        <w:pStyle w:val="Heading2"/>
      </w:pPr>
      <w:r>
        <w:t>Evaluations of m</w:t>
      </w:r>
      <w:r w:rsidR="00B40691">
        <w:t xml:space="preserve">odem performance </w:t>
      </w:r>
      <w:r w:rsidR="00444E40">
        <w:t xml:space="preserve">a </w:t>
      </w:r>
      <w:r w:rsidR="00B40691">
        <w:t>one slot TRS b</w:t>
      </w:r>
      <w:r>
        <w:t>u</w:t>
      </w:r>
      <w:r w:rsidR="00B40691">
        <w:t>r</w:t>
      </w:r>
      <w:r>
        <w:t xml:space="preserve">st formats (X=1) </w:t>
      </w:r>
    </w:p>
    <w:p w14:paraId="729FC813" w14:textId="40AA1EA7" w:rsidR="00BB0620" w:rsidRDefault="00BB0620" w:rsidP="00BB0620">
      <w:r>
        <w:t xml:space="preserve">In this </w:t>
      </w:r>
      <w:proofErr w:type="spellStart"/>
      <w:r>
        <w:t>sction</w:t>
      </w:r>
      <w:proofErr w:type="spellEnd"/>
      <w:r>
        <w:t xml:space="preserve"> we compare modem performance, in terms of throughput</w:t>
      </w:r>
      <w:r w:rsidR="00A8467F">
        <w:t>.</w:t>
      </w:r>
      <w:r>
        <w:t xml:space="preserve"> </w:t>
      </w:r>
    </w:p>
    <w:p w14:paraId="0D18DC02" w14:textId="4D69FEA6" w:rsidR="00992713" w:rsidRDefault="00992713" w:rsidP="00992713"/>
    <w:p w14:paraId="0F0BCEC7" w14:textId="77777777" w:rsidR="00066382" w:rsidRDefault="005A736A" w:rsidP="00DC1099">
      <w:pPr>
        <w:keepNext/>
        <w:jc w:val="center"/>
      </w:pPr>
      <w:r w:rsidRPr="005A736A">
        <w:rPr>
          <w:noProof/>
          <w:lang w:val="en-US" w:eastAsia="en-US"/>
        </w:rPr>
        <w:lastRenderedPageBreak/>
        <w:drawing>
          <wp:inline distT="0" distB="0" distL="0" distR="0" wp14:anchorId="4345A2D1" wp14:editId="37E1ABE0">
            <wp:extent cx="4374000" cy="3243600"/>
            <wp:effectExtent l="0" t="0" r="7620" b="0"/>
            <wp:docPr id="7" name="Picture 7" descr="A:\work\eperern_frequency_and_time_tracking_rs\results\ecshaer_ran1_91_1127\R1_91_fig_X1_20_3kmph_295043_295044_295045_throughput_bps_trs_20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work\eperern_frequency_and_time_tracking_rs\results\ecshaer_ran1_91_1127\R1_91_fig_X1_20_3kmph_295043_295044_295045_throughput_bps_trs_20ms.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74000" cy="3243600"/>
                    </a:xfrm>
                    <a:prstGeom prst="rect">
                      <a:avLst/>
                    </a:prstGeom>
                    <a:noFill/>
                    <a:ln>
                      <a:noFill/>
                    </a:ln>
                  </pic:spPr>
                </pic:pic>
              </a:graphicData>
            </a:graphic>
          </wp:inline>
        </w:drawing>
      </w:r>
    </w:p>
    <w:p w14:paraId="036BF215" w14:textId="07EB173E" w:rsidR="00E316BF" w:rsidRDefault="00066382" w:rsidP="00E316BF">
      <w:pPr>
        <w:pStyle w:val="Caption"/>
        <w:jc w:val="both"/>
      </w:pPr>
      <w:r>
        <w:t xml:space="preserve">Figure </w:t>
      </w:r>
      <w:r>
        <w:fldChar w:fldCharType="begin"/>
      </w:r>
      <w:r>
        <w:instrText xml:space="preserve"> SEQ Figure \* ARABIC </w:instrText>
      </w:r>
      <w:r>
        <w:fldChar w:fldCharType="separate"/>
      </w:r>
      <w:r>
        <w:rPr>
          <w:noProof/>
        </w:rPr>
        <w:t>3</w:t>
      </w:r>
      <w:r>
        <w:fldChar w:fldCharType="end"/>
      </w:r>
      <w:r w:rsidR="00E316BF" w:rsidRPr="00E316BF">
        <w:t xml:space="preserve"> </w:t>
      </w:r>
      <w:proofErr w:type="spellStart"/>
      <w:r w:rsidR="00E316BF">
        <w:t>Troughput</w:t>
      </w:r>
      <w:proofErr w:type="spellEnd"/>
      <w:r w:rsidR="00E316BF">
        <w:t xml:space="preserve"> for the tone slot TRS burst format with X=</w:t>
      </w:r>
      <w:r w:rsidR="00F36416">
        <w:t>1</w:t>
      </w:r>
      <w:r w:rsidR="00E316BF">
        <w:t>, N=</w:t>
      </w:r>
      <w:r w:rsidR="00F36416">
        <w:t>2</w:t>
      </w:r>
      <w:r w:rsidR="00E316BF">
        <w:t>, St = 4, also varying Sf = 1,2,</w:t>
      </w:r>
      <w:r w:rsidR="00444E40">
        <w:t xml:space="preserve"> </w:t>
      </w:r>
      <w:r w:rsidR="00E316BF">
        <w:t xml:space="preserve">4.  The TRS </w:t>
      </w:r>
      <w:r w:rsidR="00C65FAB">
        <w:t xml:space="preserve">bandwidth (B) was equal to </w:t>
      </w:r>
      <w:r w:rsidR="00E316BF">
        <w:t xml:space="preserve">20 PRBs. The upper dashed line is the </w:t>
      </w:r>
      <w:proofErr w:type="spellStart"/>
      <w:r w:rsidR="00E316BF">
        <w:t>shannon</w:t>
      </w:r>
      <w:proofErr w:type="spellEnd"/>
      <w:r w:rsidR="00E316BF">
        <w:t xml:space="preserve"> bound </w:t>
      </w:r>
      <w:proofErr w:type="gramStart"/>
      <w:r w:rsidR="00E316BF">
        <w:t>taking into account</w:t>
      </w:r>
      <w:proofErr w:type="gramEnd"/>
      <w:r w:rsidR="00E316BF">
        <w:t xml:space="preserve"> the CP overhead and the DMRS </w:t>
      </w:r>
      <w:proofErr w:type="spellStart"/>
      <w:r w:rsidR="00E316BF">
        <w:t>overhad</w:t>
      </w:r>
      <w:proofErr w:type="spellEnd"/>
      <w:r w:rsidR="00E316BF">
        <w:t xml:space="preserve">. </w:t>
      </w:r>
    </w:p>
    <w:p w14:paraId="530868A8" w14:textId="041C56BC" w:rsidR="00066382" w:rsidRDefault="00066382" w:rsidP="00066382">
      <w:pPr>
        <w:pStyle w:val="Caption"/>
        <w:jc w:val="both"/>
      </w:pPr>
    </w:p>
    <w:p w14:paraId="41BAB308" w14:textId="77777777" w:rsidR="00066382" w:rsidRDefault="005A736A" w:rsidP="00DC1099">
      <w:pPr>
        <w:keepNext/>
        <w:jc w:val="center"/>
      </w:pPr>
      <w:r w:rsidRPr="005A736A">
        <w:rPr>
          <w:noProof/>
          <w:lang w:val="en-US" w:eastAsia="en-US"/>
        </w:rPr>
        <w:drawing>
          <wp:inline distT="0" distB="0" distL="0" distR="0" wp14:anchorId="12B370C1" wp14:editId="60D2B9F9">
            <wp:extent cx="4374000" cy="3243600"/>
            <wp:effectExtent l="0" t="0" r="7620" b="0"/>
            <wp:docPr id="1" name="Picture 1" descr="A:\work\eperern_frequency_and_time_tracking_rs\results\ecshaer_ran1_91_1127\R1_91_fig_X1_50_3kmph_295043_295044_295045_throughput_bps_trs_20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work\eperern_frequency_and_time_tracking_rs\results\ecshaer_ran1_91_1127\R1_91_fig_X1_50_3kmph_295043_295044_295045_throughput_bps_trs_20ms.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74000" cy="3243600"/>
                    </a:xfrm>
                    <a:prstGeom prst="rect">
                      <a:avLst/>
                    </a:prstGeom>
                    <a:noFill/>
                    <a:ln>
                      <a:noFill/>
                    </a:ln>
                  </pic:spPr>
                </pic:pic>
              </a:graphicData>
            </a:graphic>
          </wp:inline>
        </w:drawing>
      </w:r>
    </w:p>
    <w:p w14:paraId="42361A6A" w14:textId="6878D9E3" w:rsidR="00992713" w:rsidRDefault="00066382" w:rsidP="00066382">
      <w:pPr>
        <w:pStyle w:val="Caption"/>
        <w:jc w:val="both"/>
      </w:pPr>
      <w:r>
        <w:t xml:space="preserve">Figure </w:t>
      </w:r>
      <w:r>
        <w:fldChar w:fldCharType="begin"/>
      </w:r>
      <w:r>
        <w:instrText xml:space="preserve"> SEQ Figure \* ARABIC </w:instrText>
      </w:r>
      <w:r>
        <w:fldChar w:fldCharType="separate"/>
      </w:r>
      <w:r>
        <w:rPr>
          <w:noProof/>
        </w:rPr>
        <w:t>4</w:t>
      </w:r>
      <w:r>
        <w:fldChar w:fldCharType="end"/>
      </w:r>
      <w:r w:rsidR="00E316BF" w:rsidRPr="00E316BF">
        <w:t xml:space="preserve"> </w:t>
      </w:r>
      <w:proofErr w:type="spellStart"/>
      <w:r w:rsidR="00E316BF">
        <w:t>Troughput</w:t>
      </w:r>
      <w:proofErr w:type="spellEnd"/>
      <w:r w:rsidR="00E316BF">
        <w:t xml:space="preserve"> for the tone slot TRS burst format with X=</w:t>
      </w:r>
      <w:r w:rsidR="00F36416">
        <w:t>1</w:t>
      </w:r>
      <w:r w:rsidR="00E316BF">
        <w:t>, N=</w:t>
      </w:r>
      <w:r w:rsidR="00F36416">
        <w:t>2</w:t>
      </w:r>
      <w:r w:rsidR="00E316BF">
        <w:t xml:space="preserve">, St = 4, also varying Sf = 1,2,4.  The TRS </w:t>
      </w:r>
      <w:r w:rsidR="00C65FAB">
        <w:t xml:space="preserve">bandwidth (B) was equal to </w:t>
      </w:r>
      <w:proofErr w:type="spellStart"/>
      <w:r w:rsidR="00444E40">
        <w:t>to</w:t>
      </w:r>
      <w:proofErr w:type="spellEnd"/>
      <w:r w:rsidR="00444E40">
        <w:t xml:space="preserve"> </w:t>
      </w:r>
      <w:r w:rsidR="00E316BF">
        <w:t xml:space="preserve">50 PRBs. The upper dashed line is the </w:t>
      </w:r>
      <w:proofErr w:type="spellStart"/>
      <w:r w:rsidR="00E316BF">
        <w:t>shannon</w:t>
      </w:r>
      <w:proofErr w:type="spellEnd"/>
      <w:r w:rsidR="00E316BF">
        <w:t xml:space="preserve"> bound </w:t>
      </w:r>
      <w:proofErr w:type="gramStart"/>
      <w:r w:rsidR="00E316BF">
        <w:t>taking into account</w:t>
      </w:r>
      <w:proofErr w:type="gramEnd"/>
      <w:r w:rsidR="00E316BF">
        <w:t xml:space="preserve"> the CP overhead and the DMRS </w:t>
      </w:r>
      <w:proofErr w:type="spellStart"/>
      <w:r w:rsidR="00E316BF">
        <w:t>overhad</w:t>
      </w:r>
      <w:proofErr w:type="spellEnd"/>
      <w:r w:rsidR="00E316BF">
        <w:t>.</w:t>
      </w:r>
    </w:p>
    <w:p w14:paraId="59F8BEDB" w14:textId="655E6C6F" w:rsidR="00C4078B" w:rsidRDefault="00C4078B" w:rsidP="00C4078B">
      <w:pPr>
        <w:pStyle w:val="Observation"/>
      </w:pPr>
      <w:bookmarkStart w:id="17" w:name="_Toc498520759"/>
      <w:bookmarkStart w:id="18" w:name="_Toc498521307"/>
      <w:bookmarkStart w:id="19" w:name="_Toc498521794"/>
      <w:bookmarkStart w:id="20" w:name="_Toc498607415"/>
      <w:bookmarkStart w:id="21" w:name="_Toc498607461"/>
      <w:bookmarkStart w:id="22" w:name="_Toc498607702"/>
      <w:bookmarkStart w:id="23" w:name="_Toc498607755"/>
      <w:bookmarkStart w:id="24" w:name="_Toc498703519"/>
      <w:bookmarkStart w:id="25" w:name="_Toc498704002"/>
      <w:r>
        <w:t>For one slot TRS format (X=1) and bandwidth B=20 RBs the th</w:t>
      </w:r>
      <w:r w:rsidR="00933B05">
        <w:t>r</w:t>
      </w:r>
      <w:r>
        <w:t xml:space="preserve">oughput </w:t>
      </w:r>
      <w:r w:rsidR="006A7180">
        <w:t xml:space="preserve">degrades </w:t>
      </w:r>
      <w:proofErr w:type="spellStart"/>
      <w:r w:rsidR="006A7180">
        <w:t>sudstanitally</w:t>
      </w:r>
      <w:proofErr w:type="spellEnd"/>
      <w:r w:rsidR="006A7180">
        <w:t xml:space="preserve"> </w:t>
      </w:r>
      <w:r>
        <w:t xml:space="preserve">with </w:t>
      </w:r>
      <w:r w:rsidR="006A7180">
        <w:t xml:space="preserve">increasing </w:t>
      </w:r>
      <w:r>
        <w:t xml:space="preserve">TRS subcarrier spacing </w:t>
      </w:r>
      <m:oMath>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f</m:t>
            </m:r>
          </m:sub>
        </m:sSub>
        <m:r>
          <m:rPr>
            <m:sty m:val="bi"/>
          </m:rPr>
          <w:rPr>
            <w:rFonts w:ascii="Cambria Math" w:hAnsi="Cambria Math"/>
          </w:rPr>
          <m:t>&gt;1</m:t>
        </m:r>
      </m:oMath>
      <w:r>
        <w:t xml:space="preserve">. The difference is larger than 0.5 dB. Thus, with one slot TRS format there are substantial benefits to use </w:t>
      </w:r>
      <m:oMath>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f</m:t>
            </m:r>
          </m:sub>
        </m:sSub>
      </m:oMath>
      <w:r>
        <w:t xml:space="preserve"> &lt; 4.</w:t>
      </w:r>
      <w:bookmarkEnd w:id="17"/>
      <w:bookmarkEnd w:id="18"/>
      <w:bookmarkEnd w:id="19"/>
      <w:bookmarkEnd w:id="20"/>
      <w:bookmarkEnd w:id="21"/>
      <w:bookmarkEnd w:id="22"/>
      <w:bookmarkEnd w:id="23"/>
      <w:bookmarkEnd w:id="24"/>
      <w:bookmarkEnd w:id="25"/>
    </w:p>
    <w:p w14:paraId="2E7BCCB2" w14:textId="77777777" w:rsidR="00D976BF" w:rsidRDefault="00D976BF" w:rsidP="00D976BF"/>
    <w:p w14:paraId="5E689E01" w14:textId="35E958C0" w:rsidR="00D976BF" w:rsidRDefault="00D976BF" w:rsidP="00D976BF">
      <w:pPr>
        <w:pStyle w:val="Observation"/>
      </w:pPr>
      <w:bookmarkStart w:id="26" w:name="_Toc498607416"/>
      <w:bookmarkStart w:id="27" w:name="_Toc498607462"/>
      <w:bookmarkStart w:id="28" w:name="_Toc498607703"/>
      <w:bookmarkStart w:id="29" w:name="_Toc498607756"/>
      <w:bookmarkStart w:id="30" w:name="_Toc498703520"/>
      <w:bookmarkStart w:id="31" w:name="_Toc498704003"/>
      <w:r>
        <w:lastRenderedPageBreak/>
        <w:t>The throughput performance using the two slot TRS burst</w:t>
      </w:r>
      <w:r w:rsidR="00933B05">
        <w:t xml:space="preserve"> </w:t>
      </w:r>
      <w:r>
        <w:t xml:space="preserve">format with Sf=4 is </w:t>
      </w:r>
      <w:r w:rsidR="00933B05">
        <w:t>very similar</w:t>
      </w:r>
      <w:r>
        <w:t xml:space="preserve"> to the performance using the one slot TRS burst format with Sf=1 for TRS </w:t>
      </w:r>
      <w:proofErr w:type="spellStart"/>
      <w:r>
        <w:t>bandwith</w:t>
      </w:r>
      <w:proofErr w:type="spellEnd"/>
      <w:r>
        <w:t xml:space="preserve"> B = </w:t>
      </w:r>
      <w:r w:rsidR="00933B05">
        <w:t xml:space="preserve">50 </w:t>
      </w:r>
      <w:r>
        <w:t>RBs. For TRS bandwidth B = 20 RBs the performance is slightly better for a two slot TRS.</w:t>
      </w:r>
      <w:bookmarkEnd w:id="26"/>
      <w:bookmarkEnd w:id="27"/>
      <w:bookmarkEnd w:id="28"/>
      <w:bookmarkEnd w:id="29"/>
      <w:bookmarkEnd w:id="30"/>
      <w:bookmarkEnd w:id="31"/>
    </w:p>
    <w:p w14:paraId="44ABA85C" w14:textId="77777777" w:rsidR="00D976BF" w:rsidRDefault="00D976BF" w:rsidP="00D976BF">
      <w:pPr>
        <w:pStyle w:val="Observation"/>
        <w:numPr>
          <w:ilvl w:val="0"/>
          <w:numId w:val="0"/>
        </w:numPr>
        <w:ind w:left="1701"/>
      </w:pPr>
    </w:p>
    <w:p w14:paraId="4E1DB0AA" w14:textId="27F05389" w:rsidR="00072333" w:rsidRDefault="00072333" w:rsidP="00C4078B">
      <w:pPr>
        <w:pStyle w:val="Observation"/>
      </w:pPr>
      <w:bookmarkStart w:id="32" w:name="_Toc498521795"/>
      <w:bookmarkStart w:id="33" w:name="_Toc498607417"/>
      <w:bookmarkStart w:id="34" w:name="_Toc498607463"/>
      <w:bookmarkStart w:id="35" w:name="_Toc498607704"/>
      <w:bookmarkStart w:id="36" w:name="_Toc498607757"/>
      <w:bookmarkStart w:id="37" w:name="_Toc498703521"/>
      <w:bookmarkStart w:id="38" w:name="_Toc498704004"/>
      <w:r>
        <w:t xml:space="preserve">The one slot TRS burst format with </w:t>
      </w:r>
      <m:oMath>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f</m:t>
            </m:r>
          </m:sub>
        </m:sSub>
      </m:oMath>
      <w:r>
        <w:t xml:space="preserve"> = 1, performs very similar to the two slot TRS</w:t>
      </w:r>
      <w:r w:rsidR="00933B05">
        <w:t xml:space="preserve"> (</w:t>
      </w:r>
      <m:oMath>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f</m:t>
            </m:r>
          </m:sub>
        </m:sSub>
      </m:oMath>
      <w:r w:rsidR="00933B05">
        <w:t xml:space="preserve"> = 4) </w:t>
      </w:r>
      <w:r w:rsidR="00D976BF">
        <w:t>in terms of throughput</w:t>
      </w:r>
      <w:r>
        <w:t>.</w:t>
      </w:r>
      <w:bookmarkEnd w:id="32"/>
      <w:bookmarkEnd w:id="33"/>
      <w:bookmarkEnd w:id="34"/>
      <w:bookmarkEnd w:id="35"/>
      <w:bookmarkEnd w:id="36"/>
      <w:bookmarkEnd w:id="37"/>
      <w:bookmarkEnd w:id="38"/>
      <w:r>
        <w:t xml:space="preserve"> </w:t>
      </w:r>
    </w:p>
    <w:p w14:paraId="07017AF3" w14:textId="77777777" w:rsidR="00933B05" w:rsidRDefault="00933B05" w:rsidP="00933B05">
      <w:pPr>
        <w:pStyle w:val="ListParagraph"/>
      </w:pPr>
    </w:p>
    <w:p w14:paraId="5083BF1E" w14:textId="61613EED" w:rsidR="00933B05" w:rsidRDefault="00933B05" w:rsidP="00C4078B">
      <w:pPr>
        <w:pStyle w:val="Observation"/>
      </w:pPr>
      <w:bookmarkStart w:id="39" w:name="_Toc498607705"/>
      <w:bookmarkStart w:id="40" w:name="_Toc498607758"/>
      <w:bookmarkStart w:id="41" w:name="_Toc498703522"/>
      <w:bookmarkStart w:id="42" w:name="_Toc498704005"/>
      <w:r>
        <w:t xml:space="preserve">The one slot TRS burst format with </w:t>
      </w:r>
      <m:oMath>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f</m:t>
            </m:r>
          </m:sub>
        </m:sSub>
      </m:oMath>
      <w:r>
        <w:t xml:space="preserve"> = 1,</w:t>
      </w:r>
      <w:r w:rsidR="00F53F52">
        <w:t xml:space="preserve"> has twic</w:t>
      </w:r>
      <w:r>
        <w:t>e the overhead as the two slot TRS (</w:t>
      </w:r>
      <m:oMath>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f</m:t>
            </m:r>
          </m:sub>
        </m:sSub>
      </m:oMath>
      <w:r>
        <w:t xml:space="preserve"> = 4)</w:t>
      </w:r>
      <w:bookmarkEnd w:id="39"/>
      <w:bookmarkEnd w:id="40"/>
      <w:bookmarkEnd w:id="41"/>
      <w:bookmarkEnd w:id="42"/>
    </w:p>
    <w:p w14:paraId="13888796" w14:textId="77777777" w:rsidR="006A7180" w:rsidRDefault="006A7180" w:rsidP="006A7180">
      <w:pPr>
        <w:pStyle w:val="ListParagraph"/>
      </w:pPr>
    </w:p>
    <w:p w14:paraId="6AB7F11F" w14:textId="629673F1" w:rsidR="006A7180" w:rsidRDefault="006A7180" w:rsidP="006A7180">
      <w:pPr>
        <w:pStyle w:val="Keyproposal"/>
      </w:pPr>
      <w:r>
        <w:t xml:space="preserve">Consider using TRS inter-carrier </w:t>
      </w:r>
      <w:proofErr w:type="spellStart"/>
      <w:proofErr w:type="gramStart"/>
      <w:r>
        <w:t>sub.spacing</w:t>
      </w:r>
      <w:proofErr w:type="spellEnd"/>
      <w:proofErr w:type="gramEnd"/>
      <w:r>
        <w:t xml:space="preserve"> </w:t>
      </w:r>
      <m:oMath>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f</m:t>
            </m:r>
          </m:sub>
        </m:sSub>
      </m:oMath>
      <w:r>
        <w:t xml:space="preserve"> = 1</w:t>
      </w:r>
      <w:r w:rsidR="00684D1A">
        <w:t xml:space="preserve"> </w:t>
      </w:r>
      <w:r>
        <w:t>for the one-slot TRS burst format.</w:t>
      </w:r>
    </w:p>
    <w:p w14:paraId="61FAB737" w14:textId="49D932C1" w:rsidR="00890977" w:rsidRPr="00CE0424" w:rsidRDefault="00890977" w:rsidP="006E062C"/>
    <w:p w14:paraId="6123E2A4" w14:textId="77777777" w:rsidR="00C01F33" w:rsidRPr="00CE0424" w:rsidRDefault="00C01F33" w:rsidP="00CE0424">
      <w:pPr>
        <w:pStyle w:val="Heading1"/>
      </w:pPr>
      <w:r w:rsidRPr="00CE0424">
        <w:t>Conclusion</w:t>
      </w:r>
    </w:p>
    <w:p w14:paraId="76AF151A" w14:textId="45DB54DB" w:rsidR="006A7180" w:rsidRDefault="008E065E">
      <w:pPr>
        <w:pStyle w:val="TOC1"/>
        <w:rPr>
          <w:rFonts w:ascii="Times New Roman" w:hAnsi="Times New Roman"/>
          <w:b w:val="0"/>
          <w:noProof w:val="0"/>
          <w:szCs w:val="20"/>
          <w:lang w:val="en-GB"/>
        </w:rPr>
      </w:pPr>
      <w:r w:rsidRPr="006A7180">
        <w:rPr>
          <w:rFonts w:ascii="Times New Roman" w:hAnsi="Times New Roman"/>
          <w:b w:val="0"/>
          <w:noProof w:val="0"/>
          <w:szCs w:val="20"/>
          <w:lang w:val="en-GB"/>
        </w:rPr>
        <w:t xml:space="preserve">In section </w:t>
      </w:r>
      <w:r w:rsidRPr="006A7180">
        <w:rPr>
          <w:rFonts w:ascii="Times New Roman" w:hAnsi="Times New Roman"/>
          <w:b w:val="0"/>
          <w:noProof w:val="0"/>
          <w:szCs w:val="20"/>
          <w:lang w:val="en-GB"/>
        </w:rPr>
        <w:fldChar w:fldCharType="begin"/>
      </w:r>
      <w:r w:rsidRPr="006A7180">
        <w:rPr>
          <w:rFonts w:ascii="Times New Roman" w:hAnsi="Times New Roman"/>
          <w:b w:val="0"/>
          <w:noProof w:val="0"/>
          <w:szCs w:val="20"/>
          <w:lang w:val="en-GB"/>
        </w:rPr>
        <w:instrText xml:space="preserve"> REF _Ref178064866 \r \h </w:instrText>
      </w:r>
      <w:r w:rsidR="006A7180">
        <w:rPr>
          <w:rFonts w:ascii="Times New Roman" w:hAnsi="Times New Roman"/>
          <w:b w:val="0"/>
          <w:noProof w:val="0"/>
          <w:szCs w:val="20"/>
          <w:lang w:val="en-GB"/>
        </w:rPr>
        <w:instrText xml:space="preserve"> \* MERGEFORMAT </w:instrText>
      </w:r>
      <w:r w:rsidRPr="006A7180">
        <w:rPr>
          <w:rFonts w:ascii="Times New Roman" w:hAnsi="Times New Roman"/>
          <w:b w:val="0"/>
          <w:noProof w:val="0"/>
          <w:szCs w:val="20"/>
          <w:lang w:val="en-GB"/>
        </w:rPr>
      </w:r>
      <w:r w:rsidRPr="006A7180">
        <w:rPr>
          <w:rFonts w:ascii="Times New Roman" w:hAnsi="Times New Roman"/>
          <w:b w:val="0"/>
          <w:noProof w:val="0"/>
          <w:szCs w:val="20"/>
          <w:lang w:val="en-GB"/>
        </w:rPr>
        <w:fldChar w:fldCharType="separate"/>
      </w:r>
      <w:r w:rsidR="000F77F5" w:rsidRPr="006A7180">
        <w:rPr>
          <w:rFonts w:ascii="Times New Roman" w:hAnsi="Times New Roman"/>
          <w:b w:val="0"/>
          <w:noProof w:val="0"/>
          <w:szCs w:val="20"/>
          <w:lang w:val="en-GB"/>
        </w:rPr>
        <w:t>2</w:t>
      </w:r>
      <w:r w:rsidRPr="006A7180">
        <w:rPr>
          <w:rFonts w:ascii="Times New Roman" w:hAnsi="Times New Roman"/>
          <w:b w:val="0"/>
          <w:noProof w:val="0"/>
          <w:szCs w:val="20"/>
          <w:lang w:val="en-GB"/>
        </w:rPr>
        <w:fldChar w:fldCharType="end"/>
      </w:r>
      <w:r w:rsidRPr="006A7180">
        <w:rPr>
          <w:rFonts w:ascii="Times New Roman" w:hAnsi="Times New Roman"/>
          <w:b w:val="0"/>
          <w:noProof w:val="0"/>
          <w:szCs w:val="20"/>
          <w:lang w:val="en-GB"/>
        </w:rPr>
        <w:t xml:space="preserve"> we made the following observations:</w:t>
      </w:r>
    </w:p>
    <w:p w14:paraId="0A53309A" w14:textId="77777777" w:rsidR="006A7180" w:rsidRPr="006A7180" w:rsidRDefault="006A7180">
      <w:pPr>
        <w:pStyle w:val="TOC1"/>
        <w:rPr>
          <w:rFonts w:ascii="Times New Roman" w:hAnsi="Times New Roman"/>
          <w:b w:val="0"/>
          <w:noProof w:val="0"/>
          <w:szCs w:val="20"/>
          <w:lang w:val="en-GB"/>
        </w:rPr>
      </w:pPr>
    </w:p>
    <w:p w14:paraId="4AC4B64C" w14:textId="2E93C9BD" w:rsidR="006A7180"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6A7180">
        <w:t>Observation 1</w:t>
      </w:r>
      <w:r w:rsidR="006A7180">
        <w:rPr>
          <w:rFonts w:asciiTheme="minorHAnsi" w:eastAsiaTheme="minorEastAsia" w:hAnsiTheme="minorHAnsi" w:cstheme="minorBidi"/>
          <w:b w:val="0"/>
          <w:sz w:val="22"/>
          <w:lang w:eastAsia="en-US"/>
        </w:rPr>
        <w:tab/>
      </w:r>
      <w:r w:rsidR="006A7180">
        <w:t xml:space="preserve">For two slot TRS format (X=2) and bandwidth B=50 RBs there is no gain in terms of throughput with supporting </w:t>
      </w:r>
      <m:oMath>
        <m:r>
          <m:rPr>
            <m:sty m:val="b"/>
          </m:rPr>
          <w:rPr>
            <w:rFonts w:ascii="Cambria Math" w:hAnsi="Cambria Math"/>
          </w:rPr>
          <m:t>Sf&lt;4</m:t>
        </m:r>
      </m:oMath>
      <w:r w:rsidR="006A7180">
        <w:t>.</w:t>
      </w:r>
    </w:p>
    <w:p w14:paraId="77926EDA" w14:textId="77777777" w:rsidR="006A7180" w:rsidRDefault="006A7180">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 xml:space="preserve">For two slot TRS format (X=2) and bandwidth B=20 RBs there is very limited gain in terms of throughput with supporting </w:t>
      </w:r>
      <m:oMath>
        <m:r>
          <m:rPr>
            <m:sty m:val="b"/>
          </m:rPr>
          <w:rPr>
            <w:rFonts w:ascii="Cambria Math" w:hAnsi="Cambria Math"/>
          </w:rPr>
          <m:t>Sf&lt;4</m:t>
        </m:r>
      </m:oMath>
      <w:r>
        <w:t>.</w:t>
      </w:r>
    </w:p>
    <w:p w14:paraId="47B39AF4" w14:textId="77777777" w:rsidR="006A7180" w:rsidRDefault="006A7180">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 xml:space="preserve">For one slot TRS format (X=1) and bandwidth B=20 RBs the throughput degrades sudstanitally with increasing TRS subcarrier spacing </w:t>
      </w:r>
      <m:oMath>
        <m:r>
          <m:rPr>
            <m:sty m:val="b"/>
          </m:rPr>
          <w:rPr>
            <w:rFonts w:ascii="Cambria Math" w:hAnsi="Cambria Math"/>
          </w:rPr>
          <m:t>Sf&gt;1</m:t>
        </m:r>
      </m:oMath>
      <w:r>
        <w:t xml:space="preserve">. The difference is larger than 0.5 dB. Thus, with one slot TRS format there are substantial benefits to use </w:t>
      </w:r>
      <m:oMath>
        <m:r>
          <m:rPr>
            <m:sty m:val="b"/>
          </m:rPr>
          <w:rPr>
            <w:rFonts w:ascii="Cambria Math" w:hAnsi="Cambria Math"/>
          </w:rPr>
          <m:t>Sf</m:t>
        </m:r>
      </m:oMath>
      <w:r>
        <w:t xml:space="preserve"> &lt; 4.</w:t>
      </w:r>
    </w:p>
    <w:p w14:paraId="504C62EC" w14:textId="77777777" w:rsidR="006A7180" w:rsidRDefault="006A7180">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The throughput performance using the two slot TRS burst format with Sf=4 is very similar to the performance using the one slot TRS burst format with Sf=1 for TRS bandwith B = 50 RBs. For TRS bandwidth B = 20 RBs the performance is slightly better for a two slot TRS.</w:t>
      </w:r>
    </w:p>
    <w:p w14:paraId="1D7BE13C" w14:textId="77777777" w:rsidR="006A7180" w:rsidRDefault="006A7180">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 xml:space="preserve">The one slot TRS burst format with </w:t>
      </w:r>
      <m:oMath>
        <m:r>
          <m:rPr>
            <m:sty m:val="b"/>
          </m:rPr>
          <w:rPr>
            <w:rFonts w:ascii="Cambria Math" w:hAnsi="Cambria Math"/>
          </w:rPr>
          <m:t>Sf</m:t>
        </m:r>
      </m:oMath>
      <w:r>
        <w:t xml:space="preserve"> = 1, performs very similar to the two slot TRS (</w:t>
      </w:r>
      <m:oMath>
        <m:r>
          <m:rPr>
            <m:sty m:val="b"/>
          </m:rPr>
          <w:rPr>
            <w:rFonts w:ascii="Cambria Math" w:hAnsi="Cambria Math"/>
          </w:rPr>
          <m:t>Sf</m:t>
        </m:r>
      </m:oMath>
      <w:r>
        <w:t xml:space="preserve"> = 4) in terms of throughput.</w:t>
      </w:r>
    </w:p>
    <w:p w14:paraId="347C8B0C" w14:textId="60403BE7" w:rsidR="006A7180" w:rsidRDefault="006A7180">
      <w:pPr>
        <w:pStyle w:val="TOC1"/>
      </w:pPr>
      <w:r>
        <w:t>Observation 6</w:t>
      </w:r>
      <w:r>
        <w:rPr>
          <w:rFonts w:asciiTheme="minorHAnsi" w:eastAsiaTheme="minorEastAsia" w:hAnsiTheme="minorHAnsi" w:cstheme="minorBidi"/>
          <w:b w:val="0"/>
          <w:sz w:val="22"/>
          <w:lang w:eastAsia="en-US"/>
        </w:rPr>
        <w:tab/>
      </w:r>
      <w:r>
        <w:t xml:space="preserve">The one slot TRS burst format with </w:t>
      </w:r>
      <m:oMath>
        <m:r>
          <m:rPr>
            <m:sty m:val="b"/>
          </m:rPr>
          <w:rPr>
            <w:rFonts w:ascii="Cambria Math" w:hAnsi="Cambria Math"/>
          </w:rPr>
          <m:t>Sf</m:t>
        </m:r>
      </m:oMath>
      <w:r>
        <w:t xml:space="preserve"> = 1, has twice the overhead as the two slot TRS (</w:t>
      </w:r>
      <m:oMath>
        <m:r>
          <m:rPr>
            <m:sty m:val="b"/>
          </m:rPr>
          <w:rPr>
            <w:rFonts w:ascii="Cambria Math" w:hAnsi="Cambria Math"/>
          </w:rPr>
          <m:t>Sf</m:t>
        </m:r>
      </m:oMath>
      <w:r>
        <w:t xml:space="preserve"> = 4)</w:t>
      </w:r>
    </w:p>
    <w:p w14:paraId="1B46FED0" w14:textId="77777777" w:rsidR="006A7180" w:rsidRDefault="006A7180">
      <w:pPr>
        <w:pStyle w:val="TOC1"/>
        <w:rPr>
          <w:rFonts w:asciiTheme="minorHAnsi" w:eastAsiaTheme="minorEastAsia" w:hAnsiTheme="minorHAnsi" w:cstheme="minorBidi"/>
          <w:b w:val="0"/>
          <w:sz w:val="22"/>
          <w:lang w:eastAsia="en-US"/>
        </w:rPr>
      </w:pPr>
    </w:p>
    <w:p w14:paraId="3EC2589C" w14:textId="390FA6E4" w:rsidR="00C01F33" w:rsidRDefault="008E065E" w:rsidP="00194246">
      <w:pPr>
        <w:pStyle w:val="BodyText"/>
      </w:pPr>
      <w:r>
        <w:rPr>
          <w:b/>
          <w:bCs/>
        </w:rPr>
        <w:fldChar w:fldCharType="end"/>
      </w:r>
      <w:r w:rsidR="006A7180" w:rsidRPr="00A87A8A">
        <w:t>Based on the</w:t>
      </w:r>
      <w:r w:rsidR="006A7180">
        <w:t xml:space="preserve"> discussion in section </w:t>
      </w:r>
      <w:r w:rsidR="006A7180">
        <w:fldChar w:fldCharType="begin"/>
      </w:r>
      <w:r w:rsidR="006A7180">
        <w:instrText xml:space="preserve"> REF _Ref178064866 \r \h </w:instrText>
      </w:r>
      <w:r w:rsidR="006A7180">
        <w:fldChar w:fldCharType="separate"/>
      </w:r>
      <w:r w:rsidR="006A7180">
        <w:t>2</w:t>
      </w:r>
      <w:r w:rsidR="006A7180">
        <w:fldChar w:fldCharType="end"/>
      </w:r>
      <w:r w:rsidR="006A7180">
        <w:t xml:space="preserve"> we have the following key proposals:</w:t>
      </w:r>
    </w:p>
    <w:p w14:paraId="234C08B5" w14:textId="77777777" w:rsidR="006A7180" w:rsidRDefault="006A7180" w:rsidP="00194246">
      <w:pPr>
        <w:pStyle w:val="BodyText"/>
      </w:pPr>
    </w:p>
    <w:p w14:paraId="06238E77" w14:textId="61AABDC1" w:rsidR="006A7180" w:rsidRDefault="006A7180" w:rsidP="006A7180">
      <w:pPr>
        <w:pStyle w:val="Keyproposal"/>
      </w:pPr>
      <w:r>
        <w:t xml:space="preserve">Consider using TRS inter-carrier </w:t>
      </w:r>
      <w:proofErr w:type="spellStart"/>
      <w:proofErr w:type="gramStart"/>
      <w:r>
        <w:t>sub.spacing</w:t>
      </w:r>
      <w:proofErr w:type="spellEnd"/>
      <w:proofErr w:type="gramEnd"/>
      <w:r>
        <w:t xml:space="preserve"> </w:t>
      </w:r>
      <m:oMath>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f</m:t>
            </m:r>
          </m:sub>
        </m:sSub>
      </m:oMath>
      <w:r>
        <w:t xml:space="preserve"> = 1</w:t>
      </w:r>
      <w:r w:rsidR="00684D1A">
        <w:t xml:space="preserve"> </w:t>
      </w:r>
      <w:r>
        <w:t>for the one-slot TRS burst format.</w:t>
      </w:r>
    </w:p>
    <w:p w14:paraId="2210C390" w14:textId="77777777" w:rsidR="006A7180" w:rsidRPr="00A87A8A" w:rsidRDefault="006A7180" w:rsidP="00194246">
      <w:pPr>
        <w:pStyle w:val="BodyText"/>
        <w:rPr>
          <w:b/>
          <w:bCs/>
        </w:rPr>
      </w:pPr>
    </w:p>
    <w:p w14:paraId="40CE21A7" w14:textId="77777777" w:rsidR="00F507D1" w:rsidRPr="00CE0424" w:rsidRDefault="00F507D1" w:rsidP="00CE0424">
      <w:pPr>
        <w:pStyle w:val="Heading1"/>
      </w:pPr>
      <w:bookmarkStart w:id="43" w:name="_In-sequence_SDU_delivery"/>
      <w:bookmarkEnd w:id="43"/>
      <w:r w:rsidRPr="00CE0424">
        <w:t>References</w:t>
      </w:r>
    </w:p>
    <w:p w14:paraId="069859AE" w14:textId="77777777" w:rsidR="000C63AD" w:rsidRPr="000C63AD" w:rsidRDefault="000C63AD" w:rsidP="000C63AD">
      <w:pPr>
        <w:pStyle w:val="Reference"/>
        <w:rPr>
          <w:lang w:val="en-US"/>
        </w:rPr>
      </w:pPr>
      <w:bookmarkStart w:id="44" w:name="_Ref449678105"/>
      <w:bookmarkStart w:id="45" w:name="_Ref453835673"/>
      <w:bookmarkStart w:id="46" w:name="_Ref174151459"/>
      <w:bookmarkStart w:id="47" w:name="_Ref189809556"/>
      <w:r w:rsidRPr="00007BD3">
        <w:rPr>
          <w:lang w:val="en-US"/>
        </w:rPr>
        <w:t>RAN1 Chairman’s Notes</w:t>
      </w:r>
      <w:r>
        <w:rPr>
          <w:lang w:val="en-US"/>
        </w:rPr>
        <w:t xml:space="preserve">, </w:t>
      </w:r>
      <w:r w:rsidRPr="00007BD3">
        <w:t xml:space="preserve">3GPP TSG RAN WG1 </w:t>
      </w:r>
      <w:r w:rsidRPr="000C63AD">
        <w:rPr>
          <w:rFonts w:eastAsia="MS Mincho" w:hint="eastAsia"/>
          <w:lang w:eastAsia="ja-JP"/>
        </w:rPr>
        <w:t>Meeting 90bis</w:t>
      </w:r>
      <w:r>
        <w:rPr>
          <w:lang w:val="en-US"/>
        </w:rPr>
        <w:t xml:space="preserve">, </w:t>
      </w:r>
      <w:r w:rsidRPr="000C63AD">
        <w:rPr>
          <w:rFonts w:eastAsia="MS Mincho"/>
          <w:lang w:val="en-US" w:eastAsia="ja-JP"/>
        </w:rPr>
        <w:t>Prague, CZ, 9</w:t>
      </w:r>
      <w:r w:rsidRPr="000C63AD">
        <w:rPr>
          <w:rFonts w:eastAsia="MS Mincho"/>
          <w:vertAlign w:val="superscript"/>
          <w:lang w:val="en-US" w:eastAsia="ja-JP"/>
        </w:rPr>
        <w:t>th</w:t>
      </w:r>
      <w:r w:rsidRPr="000C63AD">
        <w:rPr>
          <w:rFonts w:eastAsia="MS Mincho"/>
          <w:lang w:val="en-US" w:eastAsia="ja-JP"/>
        </w:rPr>
        <w:t xml:space="preserve"> – 13</w:t>
      </w:r>
      <w:r w:rsidRPr="000C63AD">
        <w:rPr>
          <w:rFonts w:eastAsia="MS Mincho"/>
          <w:vertAlign w:val="superscript"/>
          <w:lang w:val="en-US" w:eastAsia="ja-JP"/>
        </w:rPr>
        <w:t>th</w:t>
      </w:r>
      <w:r w:rsidRPr="000C63AD">
        <w:rPr>
          <w:rFonts w:eastAsia="MS Mincho"/>
          <w:lang w:val="en-US" w:eastAsia="ja-JP"/>
        </w:rPr>
        <w:t>, October 2017</w:t>
      </w:r>
    </w:p>
    <w:bookmarkEnd w:id="44"/>
    <w:bookmarkEnd w:id="45"/>
    <w:bookmarkEnd w:id="46"/>
    <w:bookmarkEnd w:id="47"/>
    <w:p w14:paraId="3F821E55" w14:textId="25518DBD" w:rsidR="003A7EF3" w:rsidRPr="00CE0424" w:rsidRDefault="003A7EF3" w:rsidP="003A3BA4">
      <w:pPr>
        <w:pStyle w:val="Reference"/>
        <w:numPr>
          <w:ilvl w:val="0"/>
          <w:numId w:val="0"/>
        </w:numPr>
        <w:ind w:left="567"/>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06991" w14:textId="77777777" w:rsidR="00D93109" w:rsidRDefault="00D93109">
      <w:r>
        <w:separator/>
      </w:r>
    </w:p>
  </w:endnote>
  <w:endnote w:type="continuationSeparator" w:id="0">
    <w:p w14:paraId="42799CE8" w14:textId="77777777" w:rsidR="00D93109" w:rsidRDefault="00D93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2F411" w14:textId="690E7CF8" w:rsidR="00361AA7" w:rsidRDefault="00361A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85B3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85B36">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A96AF" w14:textId="77777777" w:rsidR="00D93109" w:rsidRDefault="00D93109">
      <w:r>
        <w:separator/>
      </w:r>
    </w:p>
  </w:footnote>
  <w:footnote w:type="continuationSeparator" w:id="0">
    <w:p w14:paraId="4925D686" w14:textId="77777777" w:rsidR="00D93109" w:rsidRDefault="00D93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433E5" w14:textId="77777777" w:rsidR="00361AA7" w:rsidRDefault="00361AA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856D39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C96CC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190CEB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201552"/>
    <w:multiLevelType w:val="hybridMultilevel"/>
    <w:tmpl w:val="17D248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0E0669"/>
    <w:multiLevelType w:val="hybridMultilevel"/>
    <w:tmpl w:val="3968A906"/>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7B003DDE"/>
    <w:lvl w:ilvl="0" w:tplc="EA8E06C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347895"/>
    <w:multiLevelType w:val="hybridMultilevel"/>
    <w:tmpl w:val="7C0AF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82E000F"/>
    <w:multiLevelType w:val="hybridMultilevel"/>
    <w:tmpl w:val="7568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C4B2F8B"/>
    <w:multiLevelType w:val="hybridMultilevel"/>
    <w:tmpl w:val="0F520E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D47A5E"/>
    <w:multiLevelType w:val="hybridMultilevel"/>
    <w:tmpl w:val="0882C8FE"/>
    <w:lvl w:ilvl="0" w:tplc="5352F8CA">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1"/>
  </w:num>
  <w:num w:numId="4">
    <w:abstractNumId w:val="13"/>
  </w:num>
  <w:num w:numId="5">
    <w:abstractNumId w:val="9"/>
  </w:num>
  <w:num w:numId="6">
    <w:abstractNumId w:val="14"/>
  </w:num>
  <w:num w:numId="7">
    <w:abstractNumId w:val="17"/>
  </w:num>
  <w:num w:numId="8">
    <w:abstractNumId w:val="10"/>
  </w:num>
  <w:num w:numId="9">
    <w:abstractNumId w:val="8"/>
  </w:num>
  <w:num w:numId="10">
    <w:abstractNumId w:val="3"/>
  </w:num>
  <w:num w:numId="11">
    <w:abstractNumId w:val="2"/>
  </w:num>
  <w:num w:numId="12">
    <w:abstractNumId w:val="1"/>
  </w:num>
  <w:num w:numId="13">
    <w:abstractNumId w:val="16"/>
  </w:num>
  <w:num w:numId="14">
    <w:abstractNumId w:val="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2"/>
  </w:num>
  <w:num w:numId="18">
    <w:abstractNumId w:val="18"/>
  </w:num>
  <w:num w:numId="19">
    <w:abstractNumId w:val="6"/>
  </w:num>
  <w:num w:numId="20">
    <w:abstractNumId w:val="21"/>
  </w:num>
  <w:num w:numId="21">
    <w:abstractNumId w:val="20"/>
  </w:num>
  <w:num w:numId="22">
    <w:abstractNumId w:val="19"/>
  </w:num>
  <w:num w:numId="23">
    <w:abstractNumId w:val="22"/>
  </w:num>
  <w:num w:numId="2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hideSpellingErrors/>
  <w:hideGrammaticalErrors/>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564D"/>
    <w:rsid w:val="00025ECA"/>
    <w:rsid w:val="000325B8"/>
    <w:rsid w:val="000333E5"/>
    <w:rsid w:val="00034C15"/>
    <w:rsid w:val="00036BA1"/>
    <w:rsid w:val="000422E2"/>
    <w:rsid w:val="00042F22"/>
    <w:rsid w:val="00043957"/>
    <w:rsid w:val="000444EF"/>
    <w:rsid w:val="0004453A"/>
    <w:rsid w:val="00046357"/>
    <w:rsid w:val="00052A07"/>
    <w:rsid w:val="000534E3"/>
    <w:rsid w:val="0005606A"/>
    <w:rsid w:val="00057117"/>
    <w:rsid w:val="000616E7"/>
    <w:rsid w:val="0006487E"/>
    <w:rsid w:val="00065E1A"/>
    <w:rsid w:val="00066382"/>
    <w:rsid w:val="00067C61"/>
    <w:rsid w:val="00072333"/>
    <w:rsid w:val="00072FD7"/>
    <w:rsid w:val="00073432"/>
    <w:rsid w:val="00073A0C"/>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3AD"/>
    <w:rsid w:val="000D0D07"/>
    <w:rsid w:val="000D1F40"/>
    <w:rsid w:val="000D4797"/>
    <w:rsid w:val="000E0527"/>
    <w:rsid w:val="000E174E"/>
    <w:rsid w:val="000E1E92"/>
    <w:rsid w:val="000E3200"/>
    <w:rsid w:val="000F06D6"/>
    <w:rsid w:val="000F0EB1"/>
    <w:rsid w:val="000F1106"/>
    <w:rsid w:val="000F38B8"/>
    <w:rsid w:val="000F3BE9"/>
    <w:rsid w:val="000F3F6C"/>
    <w:rsid w:val="000F4EEA"/>
    <w:rsid w:val="000F6DF3"/>
    <w:rsid w:val="000F77F5"/>
    <w:rsid w:val="001005FF"/>
    <w:rsid w:val="001062FB"/>
    <w:rsid w:val="001063E6"/>
    <w:rsid w:val="001115F7"/>
    <w:rsid w:val="00113CF4"/>
    <w:rsid w:val="001153EA"/>
    <w:rsid w:val="00115643"/>
    <w:rsid w:val="00116765"/>
    <w:rsid w:val="001219F5"/>
    <w:rsid w:val="00121A20"/>
    <w:rsid w:val="001222C3"/>
    <w:rsid w:val="0012377F"/>
    <w:rsid w:val="00124314"/>
    <w:rsid w:val="00126B4A"/>
    <w:rsid w:val="00132FD0"/>
    <w:rsid w:val="00133F74"/>
    <w:rsid w:val="001344C0"/>
    <w:rsid w:val="001346FA"/>
    <w:rsid w:val="00135252"/>
    <w:rsid w:val="00137AB5"/>
    <w:rsid w:val="00137F0B"/>
    <w:rsid w:val="00147F7E"/>
    <w:rsid w:val="00151E23"/>
    <w:rsid w:val="001521A7"/>
    <w:rsid w:val="001526E0"/>
    <w:rsid w:val="001551B5"/>
    <w:rsid w:val="001659C1"/>
    <w:rsid w:val="00173A8E"/>
    <w:rsid w:val="00177795"/>
    <w:rsid w:val="0018143F"/>
    <w:rsid w:val="00190AC1"/>
    <w:rsid w:val="0019341A"/>
    <w:rsid w:val="00194246"/>
    <w:rsid w:val="00197DF9"/>
    <w:rsid w:val="001A1987"/>
    <w:rsid w:val="001A2564"/>
    <w:rsid w:val="001A6173"/>
    <w:rsid w:val="001A6CBA"/>
    <w:rsid w:val="001B0855"/>
    <w:rsid w:val="001B0D97"/>
    <w:rsid w:val="001B5A5D"/>
    <w:rsid w:val="001C1CE5"/>
    <w:rsid w:val="001C3D2A"/>
    <w:rsid w:val="001C7ED5"/>
    <w:rsid w:val="001D278E"/>
    <w:rsid w:val="001D51BA"/>
    <w:rsid w:val="001D6342"/>
    <w:rsid w:val="001D6D53"/>
    <w:rsid w:val="001E58E2"/>
    <w:rsid w:val="001E6314"/>
    <w:rsid w:val="001E7AED"/>
    <w:rsid w:val="001F3916"/>
    <w:rsid w:val="001F54C5"/>
    <w:rsid w:val="001F662C"/>
    <w:rsid w:val="001F7074"/>
    <w:rsid w:val="00200490"/>
    <w:rsid w:val="00201F3A"/>
    <w:rsid w:val="00203F96"/>
    <w:rsid w:val="002069B2"/>
    <w:rsid w:val="00207FA3"/>
    <w:rsid w:val="00214DA8"/>
    <w:rsid w:val="00215423"/>
    <w:rsid w:val="002158FA"/>
    <w:rsid w:val="0021673F"/>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34F"/>
    <w:rsid w:val="002B24D6"/>
    <w:rsid w:val="002C41E6"/>
    <w:rsid w:val="002D071A"/>
    <w:rsid w:val="002D32B6"/>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24E85"/>
    <w:rsid w:val="003263FF"/>
    <w:rsid w:val="00331751"/>
    <w:rsid w:val="00334579"/>
    <w:rsid w:val="00335858"/>
    <w:rsid w:val="00336BDA"/>
    <w:rsid w:val="003422BC"/>
    <w:rsid w:val="00342BD7"/>
    <w:rsid w:val="00343A07"/>
    <w:rsid w:val="00346DB5"/>
    <w:rsid w:val="003477B1"/>
    <w:rsid w:val="00357380"/>
    <w:rsid w:val="003602D9"/>
    <w:rsid w:val="003604CE"/>
    <w:rsid w:val="00361AA7"/>
    <w:rsid w:val="00367460"/>
    <w:rsid w:val="00370E47"/>
    <w:rsid w:val="003742AC"/>
    <w:rsid w:val="00377CE1"/>
    <w:rsid w:val="00385BF0"/>
    <w:rsid w:val="003939FF"/>
    <w:rsid w:val="003A2223"/>
    <w:rsid w:val="003A2A0F"/>
    <w:rsid w:val="003A3BA4"/>
    <w:rsid w:val="003A45A1"/>
    <w:rsid w:val="003A5B0A"/>
    <w:rsid w:val="003A6BAC"/>
    <w:rsid w:val="003A7EF3"/>
    <w:rsid w:val="003B159C"/>
    <w:rsid w:val="003B369F"/>
    <w:rsid w:val="003B36A3"/>
    <w:rsid w:val="003B7FE5"/>
    <w:rsid w:val="003C0824"/>
    <w:rsid w:val="003C11C8"/>
    <w:rsid w:val="003C2702"/>
    <w:rsid w:val="003C7228"/>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5E2C"/>
    <w:rsid w:val="00407CD3"/>
    <w:rsid w:val="00410134"/>
    <w:rsid w:val="00410B72"/>
    <w:rsid w:val="00410F18"/>
    <w:rsid w:val="0041204B"/>
    <w:rsid w:val="0041263E"/>
    <w:rsid w:val="00413AAC"/>
    <w:rsid w:val="00416E4B"/>
    <w:rsid w:val="004200AC"/>
    <w:rsid w:val="00421105"/>
    <w:rsid w:val="004242F4"/>
    <w:rsid w:val="00427248"/>
    <w:rsid w:val="00437447"/>
    <w:rsid w:val="00441A92"/>
    <w:rsid w:val="00444E40"/>
    <w:rsid w:val="00444F56"/>
    <w:rsid w:val="00446488"/>
    <w:rsid w:val="004511B9"/>
    <w:rsid w:val="004517AA"/>
    <w:rsid w:val="00452CAC"/>
    <w:rsid w:val="00457565"/>
    <w:rsid w:val="00457B71"/>
    <w:rsid w:val="004669E2"/>
    <w:rsid w:val="00470C31"/>
    <w:rsid w:val="004734D0"/>
    <w:rsid w:val="0047556B"/>
    <w:rsid w:val="00477768"/>
    <w:rsid w:val="0048355F"/>
    <w:rsid w:val="00492BC5"/>
    <w:rsid w:val="004964F1"/>
    <w:rsid w:val="004A16BC"/>
    <w:rsid w:val="004A2B94"/>
    <w:rsid w:val="004B7C0C"/>
    <w:rsid w:val="004C3898"/>
    <w:rsid w:val="004D0382"/>
    <w:rsid w:val="004D36B1"/>
    <w:rsid w:val="004D7EBD"/>
    <w:rsid w:val="004E2680"/>
    <w:rsid w:val="004E28F4"/>
    <w:rsid w:val="004E28F9"/>
    <w:rsid w:val="004E36CE"/>
    <w:rsid w:val="004E462E"/>
    <w:rsid w:val="004E56DC"/>
    <w:rsid w:val="004E76F4"/>
    <w:rsid w:val="004E7E96"/>
    <w:rsid w:val="004F0B4E"/>
    <w:rsid w:val="004F0B6C"/>
    <w:rsid w:val="004F2078"/>
    <w:rsid w:val="004F4DA3"/>
    <w:rsid w:val="00500ED6"/>
    <w:rsid w:val="00506557"/>
    <w:rsid w:val="0050677A"/>
    <w:rsid w:val="005108D8"/>
    <w:rsid w:val="005116F9"/>
    <w:rsid w:val="005153A7"/>
    <w:rsid w:val="005219CF"/>
    <w:rsid w:val="00534B59"/>
    <w:rsid w:val="00536759"/>
    <w:rsid w:val="00536CB0"/>
    <w:rsid w:val="00537C62"/>
    <w:rsid w:val="00546970"/>
    <w:rsid w:val="00547F4D"/>
    <w:rsid w:val="00550419"/>
    <w:rsid w:val="00554E19"/>
    <w:rsid w:val="0056121F"/>
    <w:rsid w:val="00572505"/>
    <w:rsid w:val="0058219B"/>
    <w:rsid w:val="00582809"/>
    <w:rsid w:val="00585B36"/>
    <w:rsid w:val="0058798C"/>
    <w:rsid w:val="005900FA"/>
    <w:rsid w:val="005935A4"/>
    <w:rsid w:val="005948C2"/>
    <w:rsid w:val="00595DCA"/>
    <w:rsid w:val="0059779B"/>
    <w:rsid w:val="005A209A"/>
    <w:rsid w:val="005A662D"/>
    <w:rsid w:val="005A736A"/>
    <w:rsid w:val="005B228D"/>
    <w:rsid w:val="005B35D7"/>
    <w:rsid w:val="005B392A"/>
    <w:rsid w:val="005B3AA3"/>
    <w:rsid w:val="005B6F83"/>
    <w:rsid w:val="005C74FB"/>
    <w:rsid w:val="005D1602"/>
    <w:rsid w:val="005E385F"/>
    <w:rsid w:val="005E5B81"/>
    <w:rsid w:val="005F203E"/>
    <w:rsid w:val="005F2CB1"/>
    <w:rsid w:val="005F3025"/>
    <w:rsid w:val="005F618C"/>
    <w:rsid w:val="005F6C57"/>
    <w:rsid w:val="005F70BD"/>
    <w:rsid w:val="0060283C"/>
    <w:rsid w:val="00603A9A"/>
    <w:rsid w:val="00604F14"/>
    <w:rsid w:val="00607B2D"/>
    <w:rsid w:val="00611B83"/>
    <w:rsid w:val="00611EE1"/>
    <w:rsid w:val="00613257"/>
    <w:rsid w:val="00620A71"/>
    <w:rsid w:val="00620D80"/>
    <w:rsid w:val="006212A9"/>
    <w:rsid w:val="006234A6"/>
    <w:rsid w:val="00630001"/>
    <w:rsid w:val="006311B3"/>
    <w:rsid w:val="0063284C"/>
    <w:rsid w:val="006349A2"/>
    <w:rsid w:val="00636398"/>
    <w:rsid w:val="006368D3"/>
    <w:rsid w:val="006377EC"/>
    <w:rsid w:val="0064151F"/>
    <w:rsid w:val="00641533"/>
    <w:rsid w:val="00641A46"/>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D1A"/>
    <w:rsid w:val="00692EB6"/>
    <w:rsid w:val="00695FC2"/>
    <w:rsid w:val="00696949"/>
    <w:rsid w:val="00697052"/>
    <w:rsid w:val="006A46FB"/>
    <w:rsid w:val="006A50E3"/>
    <w:rsid w:val="006A5E28"/>
    <w:rsid w:val="006A697B"/>
    <w:rsid w:val="006A7180"/>
    <w:rsid w:val="006A7AFF"/>
    <w:rsid w:val="006B1816"/>
    <w:rsid w:val="006B2099"/>
    <w:rsid w:val="006B50CF"/>
    <w:rsid w:val="006B5363"/>
    <w:rsid w:val="006B5B0F"/>
    <w:rsid w:val="006C03B8"/>
    <w:rsid w:val="006C1617"/>
    <w:rsid w:val="006C34A4"/>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6314"/>
    <w:rsid w:val="0070346E"/>
    <w:rsid w:val="00704EDB"/>
    <w:rsid w:val="00706101"/>
    <w:rsid w:val="00707072"/>
    <w:rsid w:val="007079D9"/>
    <w:rsid w:val="00707D61"/>
    <w:rsid w:val="00707FEE"/>
    <w:rsid w:val="00712287"/>
    <w:rsid w:val="00712772"/>
    <w:rsid w:val="007148D3"/>
    <w:rsid w:val="00715B9A"/>
    <w:rsid w:val="0072274C"/>
    <w:rsid w:val="00726EA6"/>
    <w:rsid w:val="00727208"/>
    <w:rsid w:val="00727680"/>
    <w:rsid w:val="007321B1"/>
    <w:rsid w:val="00732461"/>
    <w:rsid w:val="007348B1"/>
    <w:rsid w:val="007362A6"/>
    <w:rsid w:val="00736D7D"/>
    <w:rsid w:val="00740E58"/>
    <w:rsid w:val="007445A0"/>
    <w:rsid w:val="00744C5E"/>
    <w:rsid w:val="0074524B"/>
    <w:rsid w:val="00747D8B"/>
    <w:rsid w:val="00751228"/>
    <w:rsid w:val="00753522"/>
    <w:rsid w:val="007571E1"/>
    <w:rsid w:val="007604B2"/>
    <w:rsid w:val="00765281"/>
    <w:rsid w:val="00766BAD"/>
    <w:rsid w:val="007730BD"/>
    <w:rsid w:val="007755F2"/>
    <w:rsid w:val="00776971"/>
    <w:rsid w:val="0078177E"/>
    <w:rsid w:val="0078304C"/>
    <w:rsid w:val="00783673"/>
    <w:rsid w:val="00785490"/>
    <w:rsid w:val="007873E5"/>
    <w:rsid w:val="007925EA"/>
    <w:rsid w:val="00793CD8"/>
    <w:rsid w:val="00794512"/>
    <w:rsid w:val="00795C92"/>
    <w:rsid w:val="00796231"/>
    <w:rsid w:val="007A1CB3"/>
    <w:rsid w:val="007A306F"/>
    <w:rsid w:val="007A43A6"/>
    <w:rsid w:val="007A58A6"/>
    <w:rsid w:val="007A66ED"/>
    <w:rsid w:val="007A68B4"/>
    <w:rsid w:val="007B3D2D"/>
    <w:rsid w:val="007B50AE"/>
    <w:rsid w:val="007B51DF"/>
    <w:rsid w:val="007C05DD"/>
    <w:rsid w:val="007C3D18"/>
    <w:rsid w:val="007C60BF"/>
    <w:rsid w:val="007C6A07"/>
    <w:rsid w:val="007C75A1"/>
    <w:rsid w:val="007C77A5"/>
    <w:rsid w:val="007D04E5"/>
    <w:rsid w:val="007D5901"/>
    <w:rsid w:val="007D63CA"/>
    <w:rsid w:val="007D7526"/>
    <w:rsid w:val="007E4610"/>
    <w:rsid w:val="007E4715"/>
    <w:rsid w:val="007E505B"/>
    <w:rsid w:val="007E508B"/>
    <w:rsid w:val="007E7091"/>
    <w:rsid w:val="007F0DC6"/>
    <w:rsid w:val="007F3C9C"/>
    <w:rsid w:val="00803FAE"/>
    <w:rsid w:val="0080605F"/>
    <w:rsid w:val="00807786"/>
    <w:rsid w:val="0081070C"/>
    <w:rsid w:val="00811FCB"/>
    <w:rsid w:val="008158D6"/>
    <w:rsid w:val="00817196"/>
    <w:rsid w:val="008235DB"/>
    <w:rsid w:val="00824AB4"/>
    <w:rsid w:val="00825C42"/>
    <w:rsid w:val="00825D25"/>
    <w:rsid w:val="0082771A"/>
    <w:rsid w:val="00827D6F"/>
    <w:rsid w:val="008371E0"/>
    <w:rsid w:val="008376AC"/>
    <w:rsid w:val="00840204"/>
    <w:rsid w:val="008444E8"/>
    <w:rsid w:val="00844E80"/>
    <w:rsid w:val="00846FE7"/>
    <w:rsid w:val="00856911"/>
    <w:rsid w:val="00857550"/>
    <w:rsid w:val="008677FD"/>
    <w:rsid w:val="008706D4"/>
    <w:rsid w:val="00870F8A"/>
    <w:rsid w:val="008719A4"/>
    <w:rsid w:val="00871D23"/>
    <w:rsid w:val="00874312"/>
    <w:rsid w:val="0087437C"/>
    <w:rsid w:val="00875CD7"/>
    <w:rsid w:val="00876B4D"/>
    <w:rsid w:val="00877F18"/>
    <w:rsid w:val="0088203C"/>
    <w:rsid w:val="00890977"/>
    <w:rsid w:val="00894A88"/>
    <w:rsid w:val="00895386"/>
    <w:rsid w:val="008A21FF"/>
    <w:rsid w:val="008A299A"/>
    <w:rsid w:val="008A2CE2"/>
    <w:rsid w:val="008A30AC"/>
    <w:rsid w:val="008A44B8"/>
    <w:rsid w:val="008A51A8"/>
    <w:rsid w:val="008A54C7"/>
    <w:rsid w:val="008A77D8"/>
    <w:rsid w:val="008B0483"/>
    <w:rsid w:val="008B120C"/>
    <w:rsid w:val="008B51A0"/>
    <w:rsid w:val="008B592A"/>
    <w:rsid w:val="008B7228"/>
    <w:rsid w:val="008B7B5C"/>
    <w:rsid w:val="008C0C99"/>
    <w:rsid w:val="008C2017"/>
    <w:rsid w:val="008C4958"/>
    <w:rsid w:val="008C4BAA"/>
    <w:rsid w:val="008C6AE8"/>
    <w:rsid w:val="008C7573"/>
    <w:rsid w:val="008D34F1"/>
    <w:rsid w:val="008D39D8"/>
    <w:rsid w:val="008D6689"/>
    <w:rsid w:val="008D66DA"/>
    <w:rsid w:val="008D6D1A"/>
    <w:rsid w:val="008E065E"/>
    <w:rsid w:val="008E0927"/>
    <w:rsid w:val="008E1909"/>
    <w:rsid w:val="008F1EAB"/>
    <w:rsid w:val="008F33DC"/>
    <w:rsid w:val="008F477F"/>
    <w:rsid w:val="00902350"/>
    <w:rsid w:val="0090336B"/>
    <w:rsid w:val="00903F60"/>
    <w:rsid w:val="009053AA"/>
    <w:rsid w:val="00906939"/>
    <w:rsid w:val="00910B7D"/>
    <w:rsid w:val="00911DFB"/>
    <w:rsid w:val="009139D9"/>
    <w:rsid w:val="00914AD8"/>
    <w:rsid w:val="00916079"/>
    <w:rsid w:val="00916D97"/>
    <w:rsid w:val="00917CE9"/>
    <w:rsid w:val="00920BF2"/>
    <w:rsid w:val="00922010"/>
    <w:rsid w:val="00931BD9"/>
    <w:rsid w:val="00933B05"/>
    <w:rsid w:val="009368F3"/>
    <w:rsid w:val="00941208"/>
    <w:rsid w:val="00941636"/>
    <w:rsid w:val="00943742"/>
    <w:rsid w:val="00945C05"/>
    <w:rsid w:val="00946945"/>
    <w:rsid w:val="009472E9"/>
    <w:rsid w:val="00947713"/>
    <w:rsid w:val="00950DE7"/>
    <w:rsid w:val="00953920"/>
    <w:rsid w:val="00953D47"/>
    <w:rsid w:val="0095681E"/>
    <w:rsid w:val="009572D4"/>
    <w:rsid w:val="00961921"/>
    <w:rsid w:val="009627B8"/>
    <w:rsid w:val="0096430A"/>
    <w:rsid w:val="0096554B"/>
    <w:rsid w:val="0096584A"/>
    <w:rsid w:val="00971F08"/>
    <w:rsid w:val="0097603D"/>
    <w:rsid w:val="00976949"/>
    <w:rsid w:val="00980477"/>
    <w:rsid w:val="00985253"/>
    <w:rsid w:val="009853B3"/>
    <w:rsid w:val="00990630"/>
    <w:rsid w:val="00991761"/>
    <w:rsid w:val="00992713"/>
    <w:rsid w:val="00994DCA"/>
    <w:rsid w:val="009960EC"/>
    <w:rsid w:val="009970DD"/>
    <w:rsid w:val="009A0FBA"/>
    <w:rsid w:val="009A1601"/>
    <w:rsid w:val="009A462D"/>
    <w:rsid w:val="009A5CBA"/>
    <w:rsid w:val="009B0640"/>
    <w:rsid w:val="009B1F30"/>
    <w:rsid w:val="009B3AC2"/>
    <w:rsid w:val="009B4DF4"/>
    <w:rsid w:val="009B564E"/>
    <w:rsid w:val="009B64E5"/>
    <w:rsid w:val="009B7E87"/>
    <w:rsid w:val="009C403E"/>
    <w:rsid w:val="009C5E1A"/>
    <w:rsid w:val="009D4FF0"/>
    <w:rsid w:val="009D6711"/>
    <w:rsid w:val="009D703C"/>
    <w:rsid w:val="009D718F"/>
    <w:rsid w:val="009E068F"/>
    <w:rsid w:val="009E14E0"/>
    <w:rsid w:val="009E35C7"/>
    <w:rsid w:val="009E35DB"/>
    <w:rsid w:val="009E47A3"/>
    <w:rsid w:val="009E7DDA"/>
    <w:rsid w:val="009F08F3"/>
    <w:rsid w:val="009F0A1D"/>
    <w:rsid w:val="009F344F"/>
    <w:rsid w:val="009F66F1"/>
    <w:rsid w:val="00A048A8"/>
    <w:rsid w:val="00A04F49"/>
    <w:rsid w:val="00A13E54"/>
    <w:rsid w:val="00A17F63"/>
    <w:rsid w:val="00A2176C"/>
    <w:rsid w:val="00A2193B"/>
    <w:rsid w:val="00A2351A"/>
    <w:rsid w:val="00A264A9"/>
    <w:rsid w:val="00A27785"/>
    <w:rsid w:val="00A30187"/>
    <w:rsid w:val="00A3448A"/>
    <w:rsid w:val="00A36297"/>
    <w:rsid w:val="00A41B00"/>
    <w:rsid w:val="00A41E2B"/>
    <w:rsid w:val="00A42390"/>
    <w:rsid w:val="00A45B74"/>
    <w:rsid w:val="00A52E1D"/>
    <w:rsid w:val="00A61499"/>
    <w:rsid w:val="00A62A77"/>
    <w:rsid w:val="00A63483"/>
    <w:rsid w:val="00A657D7"/>
    <w:rsid w:val="00A660AC"/>
    <w:rsid w:val="00A67E6C"/>
    <w:rsid w:val="00A71B99"/>
    <w:rsid w:val="00A739D0"/>
    <w:rsid w:val="00A761D4"/>
    <w:rsid w:val="00A77EC4"/>
    <w:rsid w:val="00A83B87"/>
    <w:rsid w:val="00A8467F"/>
    <w:rsid w:val="00A87A8A"/>
    <w:rsid w:val="00A92879"/>
    <w:rsid w:val="00A9442A"/>
    <w:rsid w:val="00A97ADF"/>
    <w:rsid w:val="00AA016F"/>
    <w:rsid w:val="00AA1ED6"/>
    <w:rsid w:val="00AA51D6"/>
    <w:rsid w:val="00AB0BC8"/>
    <w:rsid w:val="00AB11CA"/>
    <w:rsid w:val="00AB14D9"/>
    <w:rsid w:val="00AB4AB8"/>
    <w:rsid w:val="00AB655E"/>
    <w:rsid w:val="00AC007F"/>
    <w:rsid w:val="00AC2ECD"/>
    <w:rsid w:val="00AC3119"/>
    <w:rsid w:val="00AC3168"/>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42DE"/>
    <w:rsid w:val="00B05084"/>
    <w:rsid w:val="00B14B5D"/>
    <w:rsid w:val="00B157F9"/>
    <w:rsid w:val="00B20256"/>
    <w:rsid w:val="00B20D09"/>
    <w:rsid w:val="00B2763F"/>
    <w:rsid w:val="00B27AAC"/>
    <w:rsid w:val="00B304F3"/>
    <w:rsid w:val="00B30929"/>
    <w:rsid w:val="00B372AA"/>
    <w:rsid w:val="00B37E58"/>
    <w:rsid w:val="00B40445"/>
    <w:rsid w:val="00B40691"/>
    <w:rsid w:val="00B40BEF"/>
    <w:rsid w:val="00B41888"/>
    <w:rsid w:val="00B436E4"/>
    <w:rsid w:val="00B45273"/>
    <w:rsid w:val="00B45A52"/>
    <w:rsid w:val="00B46175"/>
    <w:rsid w:val="00B6188F"/>
    <w:rsid w:val="00B664C7"/>
    <w:rsid w:val="00B739F6"/>
    <w:rsid w:val="00B81A6C"/>
    <w:rsid w:val="00B830AC"/>
    <w:rsid w:val="00B85DE5"/>
    <w:rsid w:val="00B90F73"/>
    <w:rsid w:val="00B93B59"/>
    <w:rsid w:val="00B9406A"/>
    <w:rsid w:val="00B97752"/>
    <w:rsid w:val="00BA2280"/>
    <w:rsid w:val="00BA2A08"/>
    <w:rsid w:val="00BA4A10"/>
    <w:rsid w:val="00BA56D2"/>
    <w:rsid w:val="00BA76E0"/>
    <w:rsid w:val="00BB0620"/>
    <w:rsid w:val="00BB2A25"/>
    <w:rsid w:val="00BB51E9"/>
    <w:rsid w:val="00BC0FDC"/>
    <w:rsid w:val="00BC1D20"/>
    <w:rsid w:val="00BC3053"/>
    <w:rsid w:val="00BC4D2E"/>
    <w:rsid w:val="00BD12B0"/>
    <w:rsid w:val="00BD48AC"/>
    <w:rsid w:val="00BD5F1A"/>
    <w:rsid w:val="00BE1234"/>
    <w:rsid w:val="00BE22B9"/>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0790"/>
    <w:rsid w:val="00C12107"/>
    <w:rsid w:val="00C14D4B"/>
    <w:rsid w:val="00C154BB"/>
    <w:rsid w:val="00C26607"/>
    <w:rsid w:val="00C279B5"/>
    <w:rsid w:val="00C27C45"/>
    <w:rsid w:val="00C3719D"/>
    <w:rsid w:val="00C4078B"/>
    <w:rsid w:val="00C50C22"/>
    <w:rsid w:val="00C54995"/>
    <w:rsid w:val="00C54D41"/>
    <w:rsid w:val="00C60783"/>
    <w:rsid w:val="00C64672"/>
    <w:rsid w:val="00C65FAB"/>
    <w:rsid w:val="00C70697"/>
    <w:rsid w:val="00C72EF4"/>
    <w:rsid w:val="00C75D2F"/>
    <w:rsid w:val="00C767BE"/>
    <w:rsid w:val="00C76E3C"/>
    <w:rsid w:val="00C81568"/>
    <w:rsid w:val="00C86EA3"/>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598F"/>
    <w:rsid w:val="00CF625B"/>
    <w:rsid w:val="00CF687E"/>
    <w:rsid w:val="00D0212E"/>
    <w:rsid w:val="00D0349B"/>
    <w:rsid w:val="00D10249"/>
    <w:rsid w:val="00D115C3"/>
    <w:rsid w:val="00D11897"/>
    <w:rsid w:val="00D13135"/>
    <w:rsid w:val="00D13E4E"/>
    <w:rsid w:val="00D239A7"/>
    <w:rsid w:val="00D23F47"/>
    <w:rsid w:val="00D26CB9"/>
    <w:rsid w:val="00D36E71"/>
    <w:rsid w:val="00D37D87"/>
    <w:rsid w:val="00D40B33"/>
    <w:rsid w:val="00D4318F"/>
    <w:rsid w:val="00D431E5"/>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01C5"/>
    <w:rsid w:val="00D9196D"/>
    <w:rsid w:val="00D92982"/>
    <w:rsid w:val="00D93109"/>
    <w:rsid w:val="00D976BF"/>
    <w:rsid w:val="00DA305E"/>
    <w:rsid w:val="00DA5417"/>
    <w:rsid w:val="00DA56E8"/>
    <w:rsid w:val="00DB0A9F"/>
    <w:rsid w:val="00DB377D"/>
    <w:rsid w:val="00DB77D8"/>
    <w:rsid w:val="00DC1099"/>
    <w:rsid w:val="00DC2D36"/>
    <w:rsid w:val="00DC53EF"/>
    <w:rsid w:val="00DD3C36"/>
    <w:rsid w:val="00DE5608"/>
    <w:rsid w:val="00DE58D0"/>
    <w:rsid w:val="00DE654F"/>
    <w:rsid w:val="00DF0B6E"/>
    <w:rsid w:val="00DF15E0"/>
    <w:rsid w:val="00DF37A0"/>
    <w:rsid w:val="00DF71A0"/>
    <w:rsid w:val="00E00A89"/>
    <w:rsid w:val="00E049BD"/>
    <w:rsid w:val="00E065F4"/>
    <w:rsid w:val="00E110E7"/>
    <w:rsid w:val="00E11B20"/>
    <w:rsid w:val="00E15333"/>
    <w:rsid w:val="00E17FA2"/>
    <w:rsid w:val="00E22330"/>
    <w:rsid w:val="00E30B5A"/>
    <w:rsid w:val="00E3123D"/>
    <w:rsid w:val="00E31461"/>
    <w:rsid w:val="00E316BF"/>
    <w:rsid w:val="00E31C47"/>
    <w:rsid w:val="00E31D43"/>
    <w:rsid w:val="00E32608"/>
    <w:rsid w:val="00E33B0E"/>
    <w:rsid w:val="00E34188"/>
    <w:rsid w:val="00E34B6E"/>
    <w:rsid w:val="00E35559"/>
    <w:rsid w:val="00E3723A"/>
    <w:rsid w:val="00E37860"/>
    <w:rsid w:val="00E446F1"/>
    <w:rsid w:val="00E46886"/>
    <w:rsid w:val="00E46FAC"/>
    <w:rsid w:val="00E47AEF"/>
    <w:rsid w:val="00E50B4B"/>
    <w:rsid w:val="00E53B75"/>
    <w:rsid w:val="00E54E3B"/>
    <w:rsid w:val="00E57565"/>
    <w:rsid w:val="00E63838"/>
    <w:rsid w:val="00E64434"/>
    <w:rsid w:val="00E660D3"/>
    <w:rsid w:val="00E67C51"/>
    <w:rsid w:val="00E72EFC"/>
    <w:rsid w:val="00E7545B"/>
    <w:rsid w:val="00E758EC"/>
    <w:rsid w:val="00E8234C"/>
    <w:rsid w:val="00E83AA9"/>
    <w:rsid w:val="00E85928"/>
    <w:rsid w:val="00E87822"/>
    <w:rsid w:val="00E90395"/>
    <w:rsid w:val="00E90E49"/>
    <w:rsid w:val="00E917F9"/>
    <w:rsid w:val="00E9291C"/>
    <w:rsid w:val="00E93FFE"/>
    <w:rsid w:val="00E94F8A"/>
    <w:rsid w:val="00E979AF"/>
    <w:rsid w:val="00EA6047"/>
    <w:rsid w:val="00EA7A41"/>
    <w:rsid w:val="00EB077B"/>
    <w:rsid w:val="00EB4EA2"/>
    <w:rsid w:val="00EC27C6"/>
    <w:rsid w:val="00EC4207"/>
    <w:rsid w:val="00EC5653"/>
    <w:rsid w:val="00EC608B"/>
    <w:rsid w:val="00EC71CE"/>
    <w:rsid w:val="00ED1006"/>
    <w:rsid w:val="00EF02E5"/>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D6"/>
    <w:rsid w:val="00F36416"/>
    <w:rsid w:val="00F40F0C"/>
    <w:rsid w:val="00F4766C"/>
    <w:rsid w:val="00F507D1"/>
    <w:rsid w:val="00F519CE"/>
    <w:rsid w:val="00F51ADA"/>
    <w:rsid w:val="00F53F52"/>
    <w:rsid w:val="00F607C5"/>
    <w:rsid w:val="00F60DEA"/>
    <w:rsid w:val="00F6302A"/>
    <w:rsid w:val="00F64C2B"/>
    <w:rsid w:val="00F651BE"/>
    <w:rsid w:val="00F67F53"/>
    <w:rsid w:val="00F703BE"/>
    <w:rsid w:val="00F71F69"/>
    <w:rsid w:val="00F72B72"/>
    <w:rsid w:val="00F74BB9"/>
    <w:rsid w:val="00F75582"/>
    <w:rsid w:val="00F7674C"/>
    <w:rsid w:val="00F76EFA"/>
    <w:rsid w:val="00F804BE"/>
    <w:rsid w:val="00F817CE"/>
    <w:rsid w:val="00F8456C"/>
    <w:rsid w:val="00F859D8"/>
    <w:rsid w:val="00F868F5"/>
    <w:rsid w:val="00F9056A"/>
    <w:rsid w:val="00F90F8D"/>
    <w:rsid w:val="00F92782"/>
    <w:rsid w:val="00F93AA9"/>
    <w:rsid w:val="00F96985"/>
    <w:rsid w:val="00F97838"/>
    <w:rsid w:val="00FA2BB3"/>
    <w:rsid w:val="00FB4435"/>
    <w:rsid w:val="00FB4C80"/>
    <w:rsid w:val="00FB6A6A"/>
    <w:rsid w:val="00FC7429"/>
    <w:rsid w:val="00FD07F6"/>
    <w:rsid w:val="00FD1EC8"/>
    <w:rsid w:val="00FD47ED"/>
    <w:rsid w:val="00FD6C6D"/>
    <w:rsid w:val="00FD74DB"/>
    <w:rsid w:val="00FD7660"/>
    <w:rsid w:val="00FE0655"/>
    <w:rsid w:val="00FE1A9D"/>
    <w:rsid w:val="00FE2365"/>
    <w:rsid w:val="00FE4C7B"/>
    <w:rsid w:val="00FE7336"/>
    <w:rsid w:val="00FE787C"/>
    <w:rsid w:val="00FF05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898A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7C61"/>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link w:val="ProposalChar"/>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customStyle="1" w:styleId="Keyproposal">
    <w:name w:val="Key proposal"/>
    <w:basedOn w:val="Proposal"/>
    <w:link w:val="KeyproposalChar"/>
    <w:qFormat/>
    <w:rsid w:val="003C7228"/>
    <w:pPr>
      <w:numPr>
        <w:numId w:val="16"/>
      </w:numPr>
      <w:ind w:left="1701" w:hanging="1701"/>
    </w:pPr>
  </w:style>
  <w:style w:type="character" w:customStyle="1" w:styleId="ProposalChar">
    <w:name w:val="Proposal Char"/>
    <w:basedOn w:val="DefaultParagraphFont"/>
    <w:link w:val="Proposal"/>
    <w:rsid w:val="004E28F4"/>
    <w:rPr>
      <w:rFonts w:ascii="Arial" w:hAnsi="Arial"/>
      <w:b/>
      <w:bCs/>
      <w:lang w:val="en-GB" w:eastAsia="zh-CN"/>
    </w:rPr>
  </w:style>
  <w:style w:type="character" w:customStyle="1" w:styleId="KeyproposalChar">
    <w:name w:val="Key proposal Char"/>
    <w:basedOn w:val="ProposalChar"/>
    <w:link w:val="Keyproposal"/>
    <w:rsid w:val="003C7228"/>
    <w:rPr>
      <w:rFonts w:ascii="Arial" w:hAnsi="Arial"/>
      <w:b/>
      <w:bCs/>
      <w:lang w:val="en-GB" w:eastAsia="zh-CN"/>
    </w:rPr>
  </w:style>
  <w:style w:type="paragraph" w:customStyle="1" w:styleId="RAN1text">
    <w:name w:val="RAN1 text"/>
    <w:basedOn w:val="BodyText"/>
    <w:link w:val="RAN1textChar"/>
    <w:qFormat/>
    <w:rsid w:val="000C63AD"/>
    <w:pPr>
      <w:overflowPunct/>
      <w:autoSpaceDE/>
      <w:autoSpaceDN/>
      <w:adjustRightInd/>
      <w:spacing w:after="0"/>
      <w:textAlignment w:val="auto"/>
    </w:pPr>
    <w:rPr>
      <w:rFonts w:eastAsia="MS Mincho"/>
      <w:szCs w:val="24"/>
      <w:lang w:val="x-none" w:eastAsia="x-none"/>
    </w:rPr>
  </w:style>
  <w:style w:type="character" w:customStyle="1" w:styleId="RAN1textChar">
    <w:name w:val="RAN1 text Char"/>
    <w:link w:val="RAN1text"/>
    <w:rsid w:val="000C63AD"/>
    <w:rPr>
      <w:rFonts w:ascii="Times New Roman" w:eastAsia="MS Mincho" w:hAnsi="Times New Roman"/>
      <w:szCs w:val="24"/>
      <w:lang w:val="x-none" w:eastAsia="x-none"/>
    </w:rPr>
  </w:style>
  <w:style w:type="paragraph" w:customStyle="1" w:styleId="RAN1bullet1">
    <w:name w:val="RAN1 bullet1"/>
    <w:basedOn w:val="Normal"/>
    <w:link w:val="RAN1bullet1Char"/>
    <w:qFormat/>
    <w:rsid w:val="000C63AD"/>
    <w:pPr>
      <w:numPr>
        <w:numId w:val="19"/>
      </w:numPr>
      <w:overflowPunct/>
      <w:autoSpaceDE/>
      <w:autoSpaceDN/>
      <w:adjustRightInd/>
      <w:spacing w:after="0"/>
      <w:jc w:val="left"/>
      <w:textAlignment w:val="auto"/>
    </w:pPr>
    <w:rPr>
      <w:rFonts w:ascii="Times" w:eastAsia="Batang" w:hAnsi="Times"/>
      <w:szCs w:val="24"/>
      <w:lang w:eastAsia="x-none"/>
    </w:rPr>
  </w:style>
  <w:style w:type="character" w:customStyle="1" w:styleId="RAN1bullet1Char">
    <w:name w:val="RAN1 bullet1 Char"/>
    <w:link w:val="RAN1bullet1"/>
    <w:rsid w:val="000C63AD"/>
    <w:rPr>
      <w:rFonts w:ascii="Times" w:eastAsia="Batang" w:hAnsi="Times"/>
      <w:szCs w:val="24"/>
      <w:lang w:val="en-GB" w:eastAsia="x-none"/>
    </w:rPr>
  </w:style>
  <w:style w:type="paragraph" w:customStyle="1" w:styleId="TdocHeader2">
    <w:name w:val="Tdoc_Header_2"/>
    <w:basedOn w:val="Normal"/>
    <w:rsid w:val="000C63AD"/>
    <w:pPr>
      <w:widowControl w:val="0"/>
      <w:tabs>
        <w:tab w:val="left" w:pos="1701"/>
        <w:tab w:val="right" w:pos="9072"/>
        <w:tab w:val="right" w:pos="10206"/>
      </w:tabs>
      <w:overflowPunct/>
      <w:autoSpaceDE/>
      <w:autoSpaceDN/>
      <w:adjustRightInd/>
      <w:spacing w:after="0"/>
      <w:ind w:left="720" w:hanging="720"/>
      <w:textAlignment w:val="auto"/>
    </w:pPr>
    <w:rPr>
      <w:rFonts w:ascii="Arial" w:eastAsia="Batang" w:hAnsi="Arial"/>
      <w:b/>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C63AD"/>
    <w:rPr>
      <w:rFonts w:ascii="Arial" w:hAnsi="Arial" w:cs="Arial"/>
      <w:b/>
      <w:bCs/>
      <w:noProof/>
      <w:sz w:val="18"/>
      <w:szCs w:val="18"/>
      <w:lang w:val="en-US" w:eastAsia="zh-CN"/>
    </w:rPr>
  </w:style>
  <w:style w:type="paragraph" w:styleId="ListParagraph">
    <w:name w:val="List Paragraph"/>
    <w:basedOn w:val="Normal"/>
    <w:uiPriority w:val="34"/>
    <w:qFormat/>
    <w:rsid w:val="00641A46"/>
    <w:pPr>
      <w:ind w:left="720"/>
      <w:contextualSpacing/>
    </w:pPr>
  </w:style>
  <w:style w:type="paragraph" w:styleId="NormalWeb">
    <w:name w:val="Normal (Web)"/>
    <w:basedOn w:val="Normal"/>
    <w:uiPriority w:val="99"/>
    <w:unhideWhenUsed/>
    <w:rsid w:val="00DD3C36"/>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US" w:eastAsia="en-US"/>
    </w:rPr>
  </w:style>
  <w:style w:type="table" w:styleId="TableGrid">
    <w:name w:val="Table Grid"/>
    <w:basedOn w:val="TableNormal"/>
    <w:rsid w:val="00603A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50251">
      <w:bodyDiv w:val="1"/>
      <w:marLeft w:val="0"/>
      <w:marRight w:val="0"/>
      <w:marTop w:val="0"/>
      <w:marBottom w:val="0"/>
      <w:divBdr>
        <w:top w:val="none" w:sz="0" w:space="0" w:color="auto"/>
        <w:left w:val="none" w:sz="0" w:space="0" w:color="auto"/>
        <w:bottom w:val="none" w:sz="0" w:space="0" w:color="auto"/>
        <w:right w:val="none" w:sz="0" w:space="0" w:color="auto"/>
      </w:divBdr>
    </w:div>
    <w:div w:id="284627471">
      <w:bodyDiv w:val="1"/>
      <w:marLeft w:val="0"/>
      <w:marRight w:val="0"/>
      <w:marTop w:val="0"/>
      <w:marBottom w:val="0"/>
      <w:divBdr>
        <w:top w:val="none" w:sz="0" w:space="0" w:color="auto"/>
        <w:left w:val="none" w:sz="0" w:space="0" w:color="auto"/>
        <w:bottom w:val="none" w:sz="0" w:space="0" w:color="auto"/>
        <w:right w:val="none" w:sz="0" w:space="0" w:color="auto"/>
      </w:divBdr>
    </w:div>
    <w:div w:id="413818313">
      <w:bodyDiv w:val="1"/>
      <w:marLeft w:val="0"/>
      <w:marRight w:val="0"/>
      <w:marTop w:val="0"/>
      <w:marBottom w:val="0"/>
      <w:divBdr>
        <w:top w:val="none" w:sz="0" w:space="0" w:color="auto"/>
        <w:left w:val="none" w:sz="0" w:space="0" w:color="auto"/>
        <w:bottom w:val="none" w:sz="0" w:space="0" w:color="auto"/>
        <w:right w:val="none" w:sz="0" w:space="0" w:color="auto"/>
      </w:divBdr>
    </w:div>
    <w:div w:id="465586127">
      <w:bodyDiv w:val="1"/>
      <w:marLeft w:val="0"/>
      <w:marRight w:val="0"/>
      <w:marTop w:val="0"/>
      <w:marBottom w:val="0"/>
      <w:divBdr>
        <w:top w:val="none" w:sz="0" w:space="0" w:color="auto"/>
        <w:left w:val="none" w:sz="0" w:space="0" w:color="auto"/>
        <w:bottom w:val="none" w:sz="0" w:space="0" w:color="auto"/>
        <w:right w:val="none" w:sz="0" w:space="0" w:color="auto"/>
      </w:divBdr>
    </w:div>
    <w:div w:id="473454844">
      <w:bodyDiv w:val="1"/>
      <w:marLeft w:val="0"/>
      <w:marRight w:val="0"/>
      <w:marTop w:val="0"/>
      <w:marBottom w:val="0"/>
      <w:divBdr>
        <w:top w:val="none" w:sz="0" w:space="0" w:color="auto"/>
        <w:left w:val="none" w:sz="0" w:space="0" w:color="auto"/>
        <w:bottom w:val="none" w:sz="0" w:space="0" w:color="auto"/>
        <w:right w:val="none" w:sz="0" w:space="0" w:color="auto"/>
      </w:divBdr>
    </w:div>
    <w:div w:id="594826915">
      <w:bodyDiv w:val="1"/>
      <w:marLeft w:val="0"/>
      <w:marRight w:val="0"/>
      <w:marTop w:val="0"/>
      <w:marBottom w:val="0"/>
      <w:divBdr>
        <w:top w:val="none" w:sz="0" w:space="0" w:color="auto"/>
        <w:left w:val="none" w:sz="0" w:space="0" w:color="auto"/>
        <w:bottom w:val="none" w:sz="0" w:space="0" w:color="auto"/>
        <w:right w:val="none" w:sz="0" w:space="0" w:color="auto"/>
      </w:divBdr>
    </w:div>
    <w:div w:id="840315714">
      <w:bodyDiv w:val="1"/>
      <w:marLeft w:val="0"/>
      <w:marRight w:val="0"/>
      <w:marTop w:val="0"/>
      <w:marBottom w:val="0"/>
      <w:divBdr>
        <w:top w:val="none" w:sz="0" w:space="0" w:color="auto"/>
        <w:left w:val="none" w:sz="0" w:space="0" w:color="auto"/>
        <w:bottom w:val="none" w:sz="0" w:space="0" w:color="auto"/>
        <w:right w:val="none" w:sz="0" w:space="0" w:color="auto"/>
      </w:divBdr>
    </w:div>
    <w:div w:id="912543906">
      <w:bodyDiv w:val="1"/>
      <w:marLeft w:val="0"/>
      <w:marRight w:val="0"/>
      <w:marTop w:val="0"/>
      <w:marBottom w:val="0"/>
      <w:divBdr>
        <w:top w:val="none" w:sz="0" w:space="0" w:color="auto"/>
        <w:left w:val="none" w:sz="0" w:space="0" w:color="auto"/>
        <w:bottom w:val="none" w:sz="0" w:space="0" w:color="auto"/>
        <w:right w:val="none" w:sz="0" w:space="0" w:color="auto"/>
      </w:divBdr>
    </w:div>
    <w:div w:id="1098479083">
      <w:bodyDiv w:val="1"/>
      <w:marLeft w:val="0"/>
      <w:marRight w:val="0"/>
      <w:marTop w:val="0"/>
      <w:marBottom w:val="0"/>
      <w:divBdr>
        <w:top w:val="none" w:sz="0" w:space="0" w:color="auto"/>
        <w:left w:val="none" w:sz="0" w:space="0" w:color="auto"/>
        <w:bottom w:val="none" w:sz="0" w:space="0" w:color="auto"/>
        <w:right w:val="none" w:sz="0" w:space="0" w:color="auto"/>
      </w:divBdr>
    </w:div>
    <w:div w:id="1164055165">
      <w:bodyDiv w:val="1"/>
      <w:marLeft w:val="0"/>
      <w:marRight w:val="0"/>
      <w:marTop w:val="0"/>
      <w:marBottom w:val="0"/>
      <w:divBdr>
        <w:top w:val="none" w:sz="0" w:space="0" w:color="auto"/>
        <w:left w:val="none" w:sz="0" w:space="0" w:color="auto"/>
        <w:bottom w:val="none" w:sz="0" w:space="0" w:color="auto"/>
        <w:right w:val="none" w:sz="0" w:space="0" w:color="auto"/>
      </w:divBdr>
    </w:div>
    <w:div w:id="1326934122">
      <w:bodyDiv w:val="1"/>
      <w:marLeft w:val="0"/>
      <w:marRight w:val="0"/>
      <w:marTop w:val="0"/>
      <w:marBottom w:val="0"/>
      <w:divBdr>
        <w:top w:val="none" w:sz="0" w:space="0" w:color="auto"/>
        <w:left w:val="none" w:sz="0" w:space="0" w:color="auto"/>
        <w:bottom w:val="none" w:sz="0" w:space="0" w:color="auto"/>
        <w:right w:val="none" w:sz="0" w:space="0" w:color="auto"/>
      </w:divBdr>
    </w:div>
    <w:div w:id="1387147566">
      <w:bodyDiv w:val="1"/>
      <w:marLeft w:val="0"/>
      <w:marRight w:val="0"/>
      <w:marTop w:val="0"/>
      <w:marBottom w:val="0"/>
      <w:divBdr>
        <w:top w:val="none" w:sz="0" w:space="0" w:color="auto"/>
        <w:left w:val="none" w:sz="0" w:space="0" w:color="auto"/>
        <w:bottom w:val="none" w:sz="0" w:space="0" w:color="auto"/>
        <w:right w:val="none" w:sz="0" w:space="0" w:color="auto"/>
      </w:divBdr>
    </w:div>
    <w:div w:id="1538740067">
      <w:bodyDiv w:val="1"/>
      <w:marLeft w:val="0"/>
      <w:marRight w:val="0"/>
      <w:marTop w:val="0"/>
      <w:marBottom w:val="0"/>
      <w:divBdr>
        <w:top w:val="none" w:sz="0" w:space="0" w:color="auto"/>
        <w:left w:val="none" w:sz="0" w:space="0" w:color="auto"/>
        <w:bottom w:val="none" w:sz="0" w:space="0" w:color="auto"/>
        <w:right w:val="none" w:sz="0" w:space="0" w:color="auto"/>
      </w:divBdr>
    </w:div>
    <w:div w:id="1647200976">
      <w:bodyDiv w:val="1"/>
      <w:marLeft w:val="0"/>
      <w:marRight w:val="0"/>
      <w:marTop w:val="0"/>
      <w:marBottom w:val="0"/>
      <w:divBdr>
        <w:top w:val="none" w:sz="0" w:space="0" w:color="auto"/>
        <w:left w:val="none" w:sz="0" w:space="0" w:color="auto"/>
        <w:bottom w:val="none" w:sz="0" w:space="0" w:color="auto"/>
        <w:right w:val="none" w:sz="0" w:space="0" w:color="auto"/>
      </w:divBdr>
    </w:div>
    <w:div w:id="1648126912">
      <w:bodyDiv w:val="1"/>
      <w:marLeft w:val="0"/>
      <w:marRight w:val="0"/>
      <w:marTop w:val="0"/>
      <w:marBottom w:val="0"/>
      <w:divBdr>
        <w:top w:val="none" w:sz="0" w:space="0" w:color="auto"/>
        <w:left w:val="none" w:sz="0" w:space="0" w:color="auto"/>
        <w:bottom w:val="none" w:sz="0" w:space="0" w:color="auto"/>
        <w:right w:val="none" w:sz="0" w:space="0" w:color="auto"/>
      </w:divBdr>
    </w:div>
    <w:div w:id="1737825195">
      <w:bodyDiv w:val="1"/>
      <w:marLeft w:val="0"/>
      <w:marRight w:val="0"/>
      <w:marTop w:val="0"/>
      <w:marBottom w:val="0"/>
      <w:divBdr>
        <w:top w:val="none" w:sz="0" w:space="0" w:color="auto"/>
        <w:left w:val="none" w:sz="0" w:space="0" w:color="auto"/>
        <w:bottom w:val="none" w:sz="0" w:space="0" w:color="auto"/>
        <w:right w:val="none" w:sz="0" w:space="0" w:color="auto"/>
      </w:divBdr>
    </w:div>
    <w:div w:id="190441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B58A0-6D5B-477A-B32C-D135C6C08969}">
  <ds:schemaRefs>
    <ds:schemaRef ds:uri="http://schemas.microsoft.com/office/2006/metadata/longProperties"/>
  </ds:schemaRefs>
</ds:datastoreItem>
</file>

<file path=customXml/itemProps2.xml><?xml version="1.0" encoding="utf-8"?>
<ds:datastoreItem xmlns:ds="http://schemas.openxmlformats.org/officeDocument/2006/customXml" ds:itemID="{4F38FD3D-606E-46EC-9FA4-B5F148B9F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826</Words>
  <Characters>4710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5525</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2017-11-17T22:59:00Z</dcterms:created>
  <dcterms:modified xsi:type="dcterms:W3CDTF">2017-11-17T23:00:00Z</dcterms:modified>
</cp:coreProperties>
</file>